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BF" w:rsidRDefault="004805BF" w:rsidP="004805BF">
      <w:pPr>
        <w:pStyle w:val="a8"/>
        <w:spacing w:before="0" w:beforeAutospacing="0" w:after="0" w:afterAutospacing="0"/>
        <w:jc w:val="both"/>
        <w:rPr>
          <w:rFonts w:ascii="Verdana" w:hAnsi="Verdana"/>
          <w:color w:val="000000"/>
          <w:sz w:val="17"/>
          <w:szCs w:val="17"/>
        </w:rPr>
      </w:pPr>
    </w:p>
    <w:p w:rsidR="004805BF" w:rsidRPr="005B7CE3" w:rsidRDefault="004805BF" w:rsidP="004805BF">
      <w:pPr>
        <w:spacing w:line="259" w:lineRule="auto"/>
        <w:jc w:val="center"/>
        <w:rPr>
          <w:b/>
          <w:sz w:val="24"/>
          <w:szCs w:val="24"/>
        </w:rPr>
      </w:pPr>
      <w:r w:rsidRPr="005B7CE3">
        <w:rPr>
          <w:b/>
          <w:sz w:val="24"/>
          <w:szCs w:val="24"/>
        </w:rPr>
        <w:t xml:space="preserve">Заявление на предоставление услуг </w:t>
      </w:r>
    </w:p>
    <w:p w:rsidR="004805BF" w:rsidRPr="005B7CE3" w:rsidRDefault="004805BF" w:rsidP="004805BF">
      <w:pPr>
        <w:spacing w:line="259" w:lineRule="auto"/>
        <w:jc w:val="center"/>
        <w:rPr>
          <w:b/>
          <w:sz w:val="24"/>
          <w:szCs w:val="24"/>
        </w:rPr>
      </w:pPr>
      <w:r w:rsidRPr="005B7CE3">
        <w:rPr>
          <w:b/>
          <w:sz w:val="24"/>
          <w:szCs w:val="24"/>
        </w:rPr>
        <w:t xml:space="preserve">в соответствии </w:t>
      </w:r>
      <w:r w:rsidRPr="005B7CE3">
        <w:rPr>
          <w:rFonts w:eastAsia="Calibri"/>
          <w:b/>
          <w:sz w:val="24"/>
          <w:szCs w:val="24"/>
        </w:rPr>
        <w:t xml:space="preserve">с </w:t>
      </w:r>
      <w:proofErr w:type="gramStart"/>
      <w:r w:rsidRPr="005B7CE3">
        <w:rPr>
          <w:rFonts w:eastAsia="Calibri"/>
          <w:b/>
          <w:sz w:val="24"/>
          <w:szCs w:val="24"/>
        </w:rPr>
        <w:t>бизнес-ситуацией</w:t>
      </w:r>
      <w:proofErr w:type="gramEnd"/>
      <w:r w:rsidRPr="005B7CE3">
        <w:rPr>
          <w:rFonts w:eastAsia="Calibri"/>
          <w:b/>
          <w:sz w:val="24"/>
          <w:szCs w:val="24"/>
        </w:rPr>
        <w:t xml:space="preserve"> «</w:t>
      </w:r>
      <w:r w:rsidRPr="005B7CE3">
        <w:rPr>
          <w:b/>
          <w:sz w:val="24"/>
          <w:szCs w:val="24"/>
        </w:rPr>
        <w:t>П</w:t>
      </w:r>
      <w:r>
        <w:rPr>
          <w:b/>
          <w:sz w:val="24"/>
          <w:szCs w:val="24"/>
        </w:rPr>
        <w:t>редприятия с сезонной занятостью»</w:t>
      </w:r>
    </w:p>
    <w:p w:rsidR="004805BF" w:rsidRPr="005B7CE3" w:rsidRDefault="004805BF" w:rsidP="004805BF">
      <w:pPr>
        <w:spacing w:line="259" w:lineRule="auto"/>
        <w:jc w:val="cente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4818"/>
      </w:tblGrid>
      <w:tr w:rsidR="004805BF" w:rsidRPr="005B7CE3" w:rsidTr="0030406D">
        <w:trPr>
          <w:trHeight w:val="897"/>
        </w:trPr>
        <w:tc>
          <w:tcPr>
            <w:tcW w:w="2555" w:type="pct"/>
          </w:tcPr>
          <w:p w:rsidR="004805BF" w:rsidRPr="005B7CE3" w:rsidRDefault="004805BF" w:rsidP="004805BF">
            <w:pPr>
              <w:spacing w:line="259" w:lineRule="auto"/>
              <w:rPr>
                <w:sz w:val="24"/>
                <w:szCs w:val="24"/>
              </w:rPr>
            </w:pPr>
            <w:r w:rsidRPr="005B7CE3">
              <w:rPr>
                <w:sz w:val="24"/>
                <w:szCs w:val="24"/>
              </w:rPr>
              <w:t>Наименование юридического лица/индивидуального предпринимателя/физического</w:t>
            </w:r>
            <w:r>
              <w:rPr>
                <w:sz w:val="24"/>
                <w:szCs w:val="24"/>
              </w:rPr>
              <w:t xml:space="preserve"> </w:t>
            </w:r>
            <w:r w:rsidRPr="005B7CE3">
              <w:rPr>
                <w:sz w:val="24"/>
                <w:szCs w:val="24"/>
              </w:rPr>
              <w:t>лица</w:t>
            </w:r>
          </w:p>
        </w:tc>
        <w:tc>
          <w:tcPr>
            <w:tcW w:w="2445" w:type="pct"/>
          </w:tcPr>
          <w:p w:rsidR="004805BF" w:rsidRPr="005B7CE3" w:rsidRDefault="004805BF" w:rsidP="004805BF">
            <w:pPr>
              <w:tabs>
                <w:tab w:val="left" w:pos="1005"/>
              </w:tabs>
              <w:spacing w:line="259" w:lineRule="auto"/>
              <w:rPr>
                <w:sz w:val="24"/>
                <w:szCs w:val="24"/>
              </w:rPr>
            </w:pPr>
          </w:p>
        </w:tc>
      </w:tr>
      <w:tr w:rsidR="004805BF" w:rsidRPr="005B7CE3" w:rsidTr="0030406D">
        <w:trPr>
          <w:trHeight w:val="288"/>
        </w:trPr>
        <w:tc>
          <w:tcPr>
            <w:tcW w:w="2555" w:type="pct"/>
          </w:tcPr>
          <w:p w:rsidR="004805BF" w:rsidRPr="005B7CE3" w:rsidRDefault="004805BF" w:rsidP="004805BF">
            <w:pPr>
              <w:spacing w:line="259" w:lineRule="auto"/>
              <w:rPr>
                <w:sz w:val="24"/>
                <w:szCs w:val="24"/>
              </w:rPr>
            </w:pPr>
            <w:r w:rsidRPr="005B7CE3">
              <w:rPr>
                <w:sz w:val="24"/>
                <w:szCs w:val="24"/>
              </w:rPr>
              <w:t>Адрес места нахождения</w:t>
            </w:r>
          </w:p>
        </w:tc>
        <w:tc>
          <w:tcPr>
            <w:tcW w:w="2445" w:type="pct"/>
          </w:tcPr>
          <w:p w:rsidR="004805BF" w:rsidRPr="005B7CE3" w:rsidRDefault="004805BF" w:rsidP="004805BF">
            <w:pPr>
              <w:tabs>
                <w:tab w:val="left" w:pos="1005"/>
              </w:tabs>
              <w:spacing w:line="259" w:lineRule="auto"/>
              <w:rPr>
                <w:sz w:val="24"/>
                <w:szCs w:val="24"/>
              </w:rPr>
            </w:pPr>
          </w:p>
        </w:tc>
      </w:tr>
      <w:tr w:rsidR="004805BF" w:rsidRPr="005B7CE3" w:rsidTr="0030406D">
        <w:trPr>
          <w:trHeight w:val="249"/>
        </w:trPr>
        <w:tc>
          <w:tcPr>
            <w:tcW w:w="2555" w:type="pct"/>
          </w:tcPr>
          <w:p w:rsidR="004805BF" w:rsidRPr="005B7CE3" w:rsidRDefault="004805BF" w:rsidP="004805BF">
            <w:pPr>
              <w:spacing w:line="259" w:lineRule="auto"/>
              <w:rPr>
                <w:sz w:val="24"/>
                <w:szCs w:val="24"/>
              </w:rPr>
            </w:pPr>
            <w:r w:rsidRPr="005B7CE3">
              <w:rPr>
                <w:sz w:val="24"/>
                <w:szCs w:val="24"/>
              </w:rPr>
              <w:t>Адрес фактического места нахождения</w:t>
            </w:r>
          </w:p>
        </w:tc>
        <w:tc>
          <w:tcPr>
            <w:tcW w:w="2445" w:type="pct"/>
          </w:tcPr>
          <w:p w:rsidR="004805BF" w:rsidRPr="005B7CE3" w:rsidRDefault="004805BF" w:rsidP="004805BF">
            <w:pPr>
              <w:tabs>
                <w:tab w:val="left" w:pos="1005"/>
              </w:tabs>
              <w:spacing w:line="259" w:lineRule="auto"/>
              <w:rPr>
                <w:sz w:val="24"/>
                <w:szCs w:val="24"/>
              </w:rPr>
            </w:pPr>
          </w:p>
        </w:tc>
      </w:tr>
      <w:tr w:rsidR="004805BF" w:rsidRPr="005B7CE3" w:rsidTr="0030406D">
        <w:trPr>
          <w:trHeight w:val="357"/>
        </w:trPr>
        <w:tc>
          <w:tcPr>
            <w:tcW w:w="2555" w:type="pct"/>
          </w:tcPr>
          <w:p w:rsidR="004805BF" w:rsidRPr="005B7CE3" w:rsidRDefault="004805BF" w:rsidP="004805BF">
            <w:pPr>
              <w:spacing w:line="259" w:lineRule="auto"/>
              <w:rPr>
                <w:sz w:val="24"/>
                <w:szCs w:val="24"/>
              </w:rPr>
            </w:pPr>
            <w:r w:rsidRPr="005B7CE3">
              <w:rPr>
                <w:sz w:val="24"/>
                <w:szCs w:val="24"/>
              </w:rPr>
              <w:t>Номер контактного телефона/факса</w:t>
            </w:r>
          </w:p>
        </w:tc>
        <w:tc>
          <w:tcPr>
            <w:tcW w:w="2445" w:type="pct"/>
          </w:tcPr>
          <w:p w:rsidR="004805BF" w:rsidRPr="005B7CE3" w:rsidRDefault="004805BF" w:rsidP="004805BF">
            <w:pPr>
              <w:tabs>
                <w:tab w:val="left" w:pos="1005"/>
              </w:tabs>
              <w:spacing w:line="259" w:lineRule="auto"/>
              <w:rPr>
                <w:sz w:val="24"/>
                <w:szCs w:val="24"/>
              </w:rPr>
            </w:pPr>
          </w:p>
        </w:tc>
      </w:tr>
      <w:tr w:rsidR="004805BF" w:rsidRPr="005B7CE3" w:rsidTr="0030406D">
        <w:trPr>
          <w:trHeight w:val="300"/>
        </w:trPr>
        <w:tc>
          <w:tcPr>
            <w:tcW w:w="2555" w:type="pct"/>
          </w:tcPr>
          <w:p w:rsidR="004805BF" w:rsidRPr="005B7CE3" w:rsidRDefault="004805BF" w:rsidP="004805BF">
            <w:pPr>
              <w:spacing w:line="259" w:lineRule="auto"/>
              <w:rPr>
                <w:sz w:val="24"/>
                <w:szCs w:val="24"/>
              </w:rPr>
            </w:pPr>
            <w:r w:rsidRPr="005B7CE3">
              <w:rPr>
                <w:sz w:val="24"/>
                <w:szCs w:val="24"/>
              </w:rPr>
              <w:t>Адрес электронной почты</w:t>
            </w:r>
          </w:p>
        </w:tc>
        <w:tc>
          <w:tcPr>
            <w:tcW w:w="2445" w:type="pct"/>
          </w:tcPr>
          <w:p w:rsidR="004805BF" w:rsidRPr="005B7CE3" w:rsidRDefault="004805BF" w:rsidP="004805BF">
            <w:pPr>
              <w:tabs>
                <w:tab w:val="left" w:pos="1005"/>
              </w:tabs>
              <w:spacing w:line="259" w:lineRule="auto"/>
              <w:rPr>
                <w:sz w:val="24"/>
                <w:szCs w:val="24"/>
              </w:rPr>
            </w:pPr>
          </w:p>
        </w:tc>
      </w:tr>
      <w:tr w:rsidR="004805BF" w:rsidRPr="005B7CE3" w:rsidTr="0030406D">
        <w:trPr>
          <w:trHeight w:val="523"/>
        </w:trPr>
        <w:tc>
          <w:tcPr>
            <w:tcW w:w="2555" w:type="pct"/>
          </w:tcPr>
          <w:p w:rsidR="004805BF" w:rsidRPr="005B7CE3" w:rsidRDefault="004805BF" w:rsidP="004805BF">
            <w:pPr>
              <w:spacing w:line="259" w:lineRule="auto"/>
              <w:rPr>
                <w:sz w:val="24"/>
                <w:szCs w:val="24"/>
              </w:rPr>
            </w:pPr>
            <w:r w:rsidRPr="005B7CE3">
              <w:rPr>
                <w:sz w:val="24"/>
                <w:szCs w:val="24"/>
              </w:rPr>
              <w:t>Фамилия, имя, отчество (при наличии) представителя работодателя</w:t>
            </w:r>
          </w:p>
        </w:tc>
        <w:tc>
          <w:tcPr>
            <w:tcW w:w="2445" w:type="pct"/>
          </w:tcPr>
          <w:p w:rsidR="004805BF" w:rsidRPr="005B7CE3" w:rsidRDefault="004805BF" w:rsidP="004805BF">
            <w:pPr>
              <w:tabs>
                <w:tab w:val="left" w:pos="1005"/>
              </w:tabs>
              <w:spacing w:line="259" w:lineRule="auto"/>
              <w:rPr>
                <w:sz w:val="24"/>
                <w:szCs w:val="24"/>
              </w:rPr>
            </w:pPr>
          </w:p>
        </w:tc>
      </w:tr>
      <w:tr w:rsidR="004805BF" w:rsidRPr="005B7CE3" w:rsidTr="0030406D">
        <w:trPr>
          <w:trHeight w:val="498"/>
        </w:trPr>
        <w:tc>
          <w:tcPr>
            <w:tcW w:w="2555" w:type="pct"/>
          </w:tcPr>
          <w:p w:rsidR="004805BF" w:rsidRPr="005B7CE3" w:rsidRDefault="004805BF" w:rsidP="004805BF">
            <w:pPr>
              <w:spacing w:line="259" w:lineRule="auto"/>
              <w:rPr>
                <w:sz w:val="24"/>
                <w:szCs w:val="24"/>
              </w:rPr>
            </w:pPr>
            <w:r w:rsidRPr="005B7CE3">
              <w:rPr>
                <w:sz w:val="24"/>
                <w:szCs w:val="24"/>
              </w:rPr>
              <w:t xml:space="preserve">Форма </w:t>
            </w:r>
            <w:bookmarkStart w:id="0" w:name="_GoBack"/>
            <w:bookmarkEnd w:id="0"/>
            <w:r w:rsidRPr="005B7CE3">
              <w:rPr>
                <w:sz w:val="24"/>
                <w:szCs w:val="24"/>
              </w:rPr>
              <w:t>собственности: государственная, муниципальная, частная</w:t>
            </w:r>
          </w:p>
        </w:tc>
        <w:tc>
          <w:tcPr>
            <w:tcW w:w="2445" w:type="pct"/>
          </w:tcPr>
          <w:p w:rsidR="004805BF" w:rsidRPr="005B7CE3" w:rsidRDefault="004805BF" w:rsidP="004805BF">
            <w:pPr>
              <w:tabs>
                <w:tab w:val="left" w:pos="1005"/>
              </w:tabs>
              <w:spacing w:line="259" w:lineRule="auto"/>
              <w:rPr>
                <w:sz w:val="24"/>
                <w:szCs w:val="24"/>
              </w:rPr>
            </w:pPr>
          </w:p>
        </w:tc>
      </w:tr>
      <w:tr w:rsidR="004805BF" w:rsidRPr="005B7CE3" w:rsidTr="0030406D">
        <w:trPr>
          <w:trHeight w:val="600"/>
        </w:trPr>
        <w:tc>
          <w:tcPr>
            <w:tcW w:w="2555" w:type="pct"/>
          </w:tcPr>
          <w:p w:rsidR="004805BF" w:rsidRPr="005B7CE3" w:rsidRDefault="004805BF" w:rsidP="004805BF">
            <w:pPr>
              <w:spacing w:line="259" w:lineRule="auto"/>
              <w:rPr>
                <w:sz w:val="24"/>
                <w:szCs w:val="24"/>
              </w:rPr>
            </w:pPr>
            <w:r w:rsidRPr="005B7CE3">
              <w:rPr>
                <w:sz w:val="24"/>
                <w:szCs w:val="24"/>
              </w:rPr>
              <w:t>Организационно-правовая форма юридического лица</w:t>
            </w:r>
          </w:p>
        </w:tc>
        <w:tc>
          <w:tcPr>
            <w:tcW w:w="2445" w:type="pct"/>
          </w:tcPr>
          <w:p w:rsidR="004805BF" w:rsidRPr="005B7CE3" w:rsidRDefault="004805BF" w:rsidP="004805BF">
            <w:pPr>
              <w:tabs>
                <w:tab w:val="left" w:pos="1005"/>
              </w:tabs>
              <w:spacing w:line="259" w:lineRule="auto"/>
              <w:rPr>
                <w:sz w:val="24"/>
                <w:szCs w:val="24"/>
              </w:rPr>
            </w:pPr>
          </w:p>
        </w:tc>
      </w:tr>
      <w:tr w:rsidR="004805BF" w:rsidRPr="005B7CE3" w:rsidTr="0030406D">
        <w:trPr>
          <w:trHeight w:val="588"/>
        </w:trPr>
        <w:tc>
          <w:tcPr>
            <w:tcW w:w="2555" w:type="pct"/>
          </w:tcPr>
          <w:p w:rsidR="004805BF" w:rsidRPr="005B7CE3" w:rsidRDefault="004805BF" w:rsidP="004805BF">
            <w:pPr>
              <w:spacing w:line="259" w:lineRule="auto"/>
              <w:rPr>
                <w:sz w:val="24"/>
                <w:szCs w:val="24"/>
              </w:rPr>
            </w:pPr>
            <w:r w:rsidRPr="005B7CE3">
              <w:rPr>
                <w:sz w:val="24"/>
                <w:szCs w:val="24"/>
              </w:rPr>
              <w:t>Идентификационный номер налогоплательщика</w:t>
            </w:r>
          </w:p>
        </w:tc>
        <w:tc>
          <w:tcPr>
            <w:tcW w:w="2445" w:type="pct"/>
          </w:tcPr>
          <w:p w:rsidR="004805BF" w:rsidRPr="005B7CE3" w:rsidRDefault="004805BF" w:rsidP="004805BF">
            <w:pPr>
              <w:tabs>
                <w:tab w:val="left" w:pos="1005"/>
              </w:tabs>
              <w:spacing w:line="259" w:lineRule="auto"/>
              <w:rPr>
                <w:sz w:val="24"/>
                <w:szCs w:val="24"/>
              </w:rPr>
            </w:pPr>
          </w:p>
        </w:tc>
      </w:tr>
      <w:tr w:rsidR="004805BF" w:rsidRPr="005B7CE3" w:rsidTr="0030406D">
        <w:trPr>
          <w:trHeight w:val="600"/>
        </w:trPr>
        <w:tc>
          <w:tcPr>
            <w:tcW w:w="2555" w:type="pct"/>
          </w:tcPr>
          <w:p w:rsidR="004805BF" w:rsidRPr="005B7CE3" w:rsidRDefault="004805BF" w:rsidP="004805BF">
            <w:pPr>
              <w:spacing w:line="259" w:lineRule="auto"/>
              <w:rPr>
                <w:sz w:val="24"/>
                <w:szCs w:val="24"/>
              </w:rPr>
            </w:pPr>
            <w:r w:rsidRPr="005B7CE3">
              <w:rPr>
                <w:sz w:val="24"/>
                <w:szCs w:val="24"/>
              </w:rPr>
              <w:t>Основной государственный регистрационный номер</w:t>
            </w:r>
          </w:p>
        </w:tc>
        <w:tc>
          <w:tcPr>
            <w:tcW w:w="2445" w:type="pct"/>
          </w:tcPr>
          <w:p w:rsidR="004805BF" w:rsidRPr="005B7CE3" w:rsidRDefault="004805BF" w:rsidP="004805BF">
            <w:pPr>
              <w:spacing w:line="259" w:lineRule="auto"/>
              <w:rPr>
                <w:sz w:val="24"/>
                <w:szCs w:val="24"/>
              </w:rPr>
            </w:pPr>
          </w:p>
        </w:tc>
      </w:tr>
      <w:tr w:rsidR="004805BF" w:rsidRPr="005B7CE3" w:rsidTr="0030406D">
        <w:trPr>
          <w:trHeight w:val="600"/>
        </w:trPr>
        <w:tc>
          <w:tcPr>
            <w:tcW w:w="2555" w:type="pct"/>
          </w:tcPr>
          <w:p w:rsidR="004805BF" w:rsidRPr="005B7CE3" w:rsidRDefault="004805BF" w:rsidP="004805BF">
            <w:pPr>
              <w:spacing w:line="259" w:lineRule="auto"/>
              <w:rPr>
                <w:sz w:val="24"/>
                <w:szCs w:val="24"/>
              </w:rPr>
            </w:pPr>
            <w:r w:rsidRPr="005B7CE3">
              <w:rPr>
                <w:sz w:val="24"/>
                <w:szCs w:val="24"/>
              </w:rPr>
              <w:t xml:space="preserve">Вид экономической деятельности (по </w:t>
            </w:r>
            <w:hyperlink r:id="rId7" w:history="1">
              <w:r w:rsidRPr="005B7CE3">
                <w:rPr>
                  <w:sz w:val="24"/>
                  <w:szCs w:val="24"/>
                </w:rPr>
                <w:t>ОКВЭД</w:t>
              </w:r>
            </w:hyperlink>
            <w:r w:rsidRPr="005B7CE3">
              <w:rPr>
                <w:sz w:val="24"/>
                <w:szCs w:val="24"/>
              </w:rPr>
              <w:t>)</w:t>
            </w:r>
          </w:p>
        </w:tc>
        <w:tc>
          <w:tcPr>
            <w:tcW w:w="2445" w:type="pct"/>
          </w:tcPr>
          <w:p w:rsidR="004805BF" w:rsidRPr="005B7CE3" w:rsidRDefault="004805BF" w:rsidP="004805BF">
            <w:pPr>
              <w:spacing w:line="259" w:lineRule="auto"/>
              <w:rPr>
                <w:sz w:val="24"/>
                <w:szCs w:val="24"/>
              </w:rPr>
            </w:pPr>
          </w:p>
        </w:tc>
      </w:tr>
    </w:tbl>
    <w:p w:rsidR="004805BF" w:rsidRPr="005B7CE3" w:rsidRDefault="004805BF" w:rsidP="004805BF">
      <w:pPr>
        <w:rPr>
          <w:sz w:val="24"/>
          <w:szCs w:val="24"/>
        </w:rPr>
      </w:pPr>
    </w:p>
    <w:p w:rsidR="004805BF" w:rsidRDefault="004805BF" w:rsidP="004805BF">
      <w:pPr>
        <w:rPr>
          <w:sz w:val="24"/>
          <w:szCs w:val="24"/>
        </w:rPr>
      </w:pPr>
      <w:r w:rsidRPr="005B7CE3">
        <w:rPr>
          <w:sz w:val="24"/>
          <w:szCs w:val="24"/>
        </w:rPr>
        <w:t xml:space="preserve">прошу предоставить мне комплекс услуг в соответствии с </w:t>
      </w:r>
      <w:proofErr w:type="gramStart"/>
      <w:r w:rsidRPr="005B7CE3">
        <w:rPr>
          <w:sz w:val="24"/>
          <w:szCs w:val="24"/>
        </w:rPr>
        <w:t>бизнес-ситуацией</w:t>
      </w:r>
      <w:proofErr w:type="gramEnd"/>
      <w:r w:rsidRPr="005B7CE3">
        <w:rPr>
          <w:sz w:val="24"/>
          <w:szCs w:val="24"/>
        </w:rPr>
        <w:t xml:space="preserve"> </w:t>
      </w:r>
      <w:r w:rsidRPr="00F0021D">
        <w:rPr>
          <w:b/>
          <w:sz w:val="24"/>
          <w:szCs w:val="24"/>
        </w:rPr>
        <w:t>«Предприятия с сезонной занятостью»</w:t>
      </w:r>
      <w:r w:rsidRPr="005B7CE3">
        <w:rPr>
          <w:sz w:val="24"/>
          <w:szCs w:val="24"/>
        </w:rPr>
        <w:t>, в следующем составе:</w:t>
      </w:r>
    </w:p>
    <w:tbl>
      <w:tblPr>
        <w:tblStyle w:val="48"/>
        <w:tblW w:w="5000" w:type="pct"/>
        <w:tblLook w:val="04A0" w:firstRow="1" w:lastRow="0" w:firstColumn="1" w:lastColumn="0" w:noHBand="0" w:noVBand="1"/>
      </w:tblPr>
      <w:tblGrid>
        <w:gridCol w:w="576"/>
        <w:gridCol w:w="5486"/>
        <w:gridCol w:w="1700"/>
        <w:gridCol w:w="2091"/>
      </w:tblGrid>
      <w:tr w:rsidR="004805BF" w:rsidRPr="00735C86" w:rsidTr="0030406D">
        <w:trPr>
          <w:trHeight w:val="1976"/>
          <w:tblHeader/>
        </w:trPr>
        <w:tc>
          <w:tcPr>
            <w:tcW w:w="284" w:type="pct"/>
            <w:vAlign w:val="center"/>
          </w:tcPr>
          <w:p w:rsidR="004805BF" w:rsidRPr="00735C86" w:rsidRDefault="004805BF" w:rsidP="004805BF">
            <w:pPr>
              <w:rPr>
                <w:b/>
                <w:sz w:val="24"/>
                <w:szCs w:val="24"/>
              </w:rPr>
            </w:pPr>
            <w:r w:rsidRPr="00735C86">
              <w:rPr>
                <w:rFonts w:eastAsia="Calibri"/>
                <w:b/>
                <w:sz w:val="24"/>
                <w:szCs w:val="24"/>
              </w:rPr>
              <w:t xml:space="preserve">№ </w:t>
            </w:r>
            <w:proofErr w:type="gramStart"/>
            <w:r w:rsidRPr="00735C86">
              <w:rPr>
                <w:rFonts w:eastAsia="Calibri"/>
                <w:b/>
                <w:sz w:val="24"/>
                <w:szCs w:val="24"/>
              </w:rPr>
              <w:t>п</w:t>
            </w:r>
            <w:proofErr w:type="gramEnd"/>
            <w:r w:rsidRPr="00735C86">
              <w:rPr>
                <w:rFonts w:eastAsia="Calibri"/>
                <w:b/>
                <w:sz w:val="24"/>
                <w:szCs w:val="24"/>
              </w:rPr>
              <w:t>/п</w:t>
            </w:r>
          </w:p>
        </w:tc>
        <w:tc>
          <w:tcPr>
            <w:tcW w:w="2799" w:type="pct"/>
            <w:vAlign w:val="center"/>
          </w:tcPr>
          <w:p w:rsidR="004805BF" w:rsidRPr="00735C86" w:rsidRDefault="004805BF" w:rsidP="004805BF">
            <w:pPr>
              <w:rPr>
                <w:b/>
                <w:sz w:val="24"/>
                <w:szCs w:val="24"/>
              </w:rPr>
            </w:pPr>
            <w:r w:rsidRPr="00735C86">
              <w:rPr>
                <w:rFonts w:eastAsia="Calibri"/>
                <w:b/>
                <w:sz w:val="24"/>
                <w:szCs w:val="24"/>
              </w:rPr>
              <w:t>Наименование услуги</w:t>
            </w:r>
          </w:p>
        </w:tc>
        <w:tc>
          <w:tcPr>
            <w:tcW w:w="841" w:type="pct"/>
            <w:vAlign w:val="center"/>
          </w:tcPr>
          <w:p w:rsidR="004805BF" w:rsidRPr="00735C86" w:rsidRDefault="004805BF" w:rsidP="004805BF">
            <w:pPr>
              <w:rPr>
                <w:b/>
                <w:sz w:val="24"/>
                <w:szCs w:val="24"/>
              </w:rPr>
            </w:pPr>
            <w:r w:rsidRPr="00735C86">
              <w:rPr>
                <w:rFonts w:eastAsia="Calibri"/>
                <w:b/>
                <w:sz w:val="24"/>
                <w:szCs w:val="24"/>
              </w:rPr>
              <w:t>Отметить необходимые</w:t>
            </w:r>
          </w:p>
        </w:tc>
        <w:tc>
          <w:tcPr>
            <w:tcW w:w="1076" w:type="pct"/>
          </w:tcPr>
          <w:p w:rsidR="004805BF" w:rsidRPr="00735C86" w:rsidRDefault="004805BF" w:rsidP="004805BF">
            <w:pPr>
              <w:rPr>
                <w:rFonts w:eastAsia="Calibri"/>
                <w:b/>
                <w:sz w:val="24"/>
                <w:szCs w:val="24"/>
              </w:rPr>
            </w:pPr>
            <w:r w:rsidRPr="00735C86">
              <w:rPr>
                <w:rFonts w:eastAsia="Calibri"/>
                <w:b/>
                <w:sz w:val="24"/>
                <w:szCs w:val="24"/>
              </w:rPr>
              <w:t>Сведения об оказании услуги (статус услуги, дата, должность, ФИО, подпись ответственного лица)</w:t>
            </w:r>
            <w:r w:rsidRPr="00735C86">
              <w:rPr>
                <w:rFonts w:eastAsia="Calibri"/>
                <w:b/>
                <w:sz w:val="24"/>
                <w:szCs w:val="24"/>
                <w:vertAlign w:val="superscript"/>
              </w:rPr>
              <w:footnoteReference w:id="1"/>
            </w:r>
          </w:p>
        </w:tc>
      </w:tr>
      <w:tr w:rsidR="004805BF" w:rsidRPr="00837A00" w:rsidTr="0030406D">
        <w:trPr>
          <w:tblHeader/>
        </w:trPr>
        <w:tc>
          <w:tcPr>
            <w:tcW w:w="284" w:type="pct"/>
            <w:vAlign w:val="center"/>
          </w:tcPr>
          <w:p w:rsidR="004805BF" w:rsidRPr="00837A00" w:rsidRDefault="004805BF" w:rsidP="004805BF">
            <w:pPr>
              <w:rPr>
                <w:b/>
                <w:sz w:val="24"/>
                <w:szCs w:val="24"/>
              </w:rPr>
            </w:pPr>
            <w:r w:rsidRPr="00837A00">
              <w:rPr>
                <w:b/>
                <w:sz w:val="24"/>
                <w:szCs w:val="24"/>
              </w:rPr>
              <w:t>1</w:t>
            </w:r>
          </w:p>
        </w:tc>
        <w:tc>
          <w:tcPr>
            <w:tcW w:w="2799" w:type="pct"/>
            <w:vAlign w:val="center"/>
          </w:tcPr>
          <w:p w:rsidR="004805BF" w:rsidRPr="00837A00" w:rsidRDefault="004805BF" w:rsidP="004805BF">
            <w:pPr>
              <w:rPr>
                <w:rFonts w:eastAsia="Calibri"/>
                <w:b/>
                <w:sz w:val="24"/>
                <w:szCs w:val="24"/>
              </w:rPr>
            </w:pPr>
            <w:r w:rsidRPr="00837A00">
              <w:rPr>
                <w:rFonts w:eastAsia="Calibri"/>
                <w:b/>
                <w:sz w:val="24"/>
                <w:szCs w:val="24"/>
              </w:rPr>
              <w:t>2</w:t>
            </w:r>
          </w:p>
        </w:tc>
        <w:tc>
          <w:tcPr>
            <w:tcW w:w="841" w:type="pct"/>
          </w:tcPr>
          <w:p w:rsidR="004805BF" w:rsidRPr="00837A00" w:rsidRDefault="004805BF" w:rsidP="004805BF">
            <w:pPr>
              <w:rPr>
                <w:b/>
                <w:sz w:val="24"/>
                <w:szCs w:val="24"/>
              </w:rPr>
            </w:pPr>
            <w:r w:rsidRPr="00837A00">
              <w:rPr>
                <w:b/>
                <w:sz w:val="24"/>
                <w:szCs w:val="24"/>
              </w:rPr>
              <w:t>3</w:t>
            </w:r>
          </w:p>
        </w:tc>
        <w:tc>
          <w:tcPr>
            <w:tcW w:w="1076" w:type="pct"/>
          </w:tcPr>
          <w:p w:rsidR="004805BF" w:rsidRPr="00837A00" w:rsidRDefault="004805BF" w:rsidP="004805BF">
            <w:pPr>
              <w:rPr>
                <w:b/>
                <w:sz w:val="24"/>
                <w:szCs w:val="24"/>
              </w:rPr>
            </w:pPr>
            <w:r w:rsidRPr="00837A00">
              <w:rPr>
                <w:b/>
                <w:sz w:val="24"/>
                <w:szCs w:val="24"/>
              </w:rPr>
              <w:t>4</w:t>
            </w:r>
          </w:p>
        </w:tc>
      </w:tr>
      <w:tr w:rsidR="004805BF" w:rsidRPr="00735C86" w:rsidTr="0030406D">
        <w:tc>
          <w:tcPr>
            <w:tcW w:w="284" w:type="pct"/>
            <w:vAlign w:val="center"/>
          </w:tcPr>
          <w:p w:rsidR="004805BF" w:rsidRPr="00735C86" w:rsidRDefault="004805BF" w:rsidP="004805BF">
            <w:pPr>
              <w:rPr>
                <w:sz w:val="24"/>
                <w:szCs w:val="24"/>
              </w:rPr>
            </w:pPr>
            <w:r w:rsidRPr="00735C86">
              <w:rPr>
                <w:sz w:val="24"/>
                <w:szCs w:val="24"/>
              </w:rPr>
              <w:t>1</w:t>
            </w:r>
          </w:p>
        </w:tc>
        <w:tc>
          <w:tcPr>
            <w:tcW w:w="2799" w:type="pct"/>
            <w:vAlign w:val="center"/>
          </w:tcPr>
          <w:p w:rsidR="004805BF" w:rsidRPr="00735C86" w:rsidRDefault="004805BF" w:rsidP="004805BF">
            <w:pPr>
              <w:rPr>
                <w:sz w:val="24"/>
                <w:szCs w:val="24"/>
              </w:rPr>
            </w:pPr>
            <w:r w:rsidRPr="00735C86">
              <w:rPr>
                <w:rFonts w:eastAsia="Calibri"/>
                <w:sz w:val="24"/>
                <w:szCs w:val="24"/>
              </w:rPr>
              <w:t>Содействие работодателям в подборе необходимых работников</w:t>
            </w:r>
          </w:p>
        </w:tc>
        <w:tc>
          <w:tcPr>
            <w:tcW w:w="841" w:type="pct"/>
          </w:tcPr>
          <w:p w:rsidR="004805BF" w:rsidRPr="00735C86" w:rsidRDefault="004805BF" w:rsidP="004805BF">
            <w:pPr>
              <w:rPr>
                <w:sz w:val="24"/>
                <w:szCs w:val="24"/>
              </w:rPr>
            </w:pPr>
          </w:p>
        </w:tc>
        <w:tc>
          <w:tcPr>
            <w:tcW w:w="1076" w:type="pct"/>
          </w:tcPr>
          <w:p w:rsidR="004805BF" w:rsidRPr="00735C86" w:rsidRDefault="004805BF" w:rsidP="004805BF">
            <w:pPr>
              <w:rPr>
                <w:sz w:val="24"/>
                <w:szCs w:val="24"/>
              </w:rPr>
            </w:pPr>
          </w:p>
        </w:tc>
      </w:tr>
      <w:tr w:rsidR="004805BF" w:rsidRPr="00735C86" w:rsidTr="0030406D">
        <w:tc>
          <w:tcPr>
            <w:tcW w:w="284" w:type="pct"/>
            <w:vAlign w:val="center"/>
          </w:tcPr>
          <w:p w:rsidR="004805BF" w:rsidRPr="00735C86" w:rsidRDefault="004805BF" w:rsidP="004805BF">
            <w:pPr>
              <w:rPr>
                <w:sz w:val="24"/>
                <w:szCs w:val="24"/>
              </w:rPr>
            </w:pPr>
            <w:r w:rsidRPr="00735C86">
              <w:rPr>
                <w:sz w:val="24"/>
                <w:szCs w:val="24"/>
              </w:rPr>
              <w:t>2</w:t>
            </w:r>
          </w:p>
        </w:tc>
        <w:tc>
          <w:tcPr>
            <w:tcW w:w="2799" w:type="pct"/>
            <w:vAlign w:val="center"/>
          </w:tcPr>
          <w:p w:rsidR="004805BF" w:rsidRPr="007619D5" w:rsidRDefault="004805BF" w:rsidP="004805BF">
            <w:pPr>
              <w:rPr>
                <w:sz w:val="24"/>
                <w:szCs w:val="24"/>
              </w:rPr>
            </w:pPr>
            <w:r w:rsidRPr="007619D5">
              <w:rPr>
                <w:rFonts w:eastAsia="Calibri"/>
                <w:sz w:val="24"/>
                <w:szCs w:val="24"/>
              </w:rPr>
              <w:t>Регистрация работодателей в целях содействия в подборе необходимых работников</w:t>
            </w:r>
          </w:p>
        </w:tc>
        <w:tc>
          <w:tcPr>
            <w:tcW w:w="841" w:type="pct"/>
          </w:tcPr>
          <w:p w:rsidR="004805BF" w:rsidRPr="00735C86" w:rsidRDefault="004805BF" w:rsidP="004805BF">
            <w:pPr>
              <w:rPr>
                <w:sz w:val="24"/>
                <w:szCs w:val="24"/>
              </w:rPr>
            </w:pPr>
          </w:p>
        </w:tc>
        <w:tc>
          <w:tcPr>
            <w:tcW w:w="1076" w:type="pct"/>
          </w:tcPr>
          <w:p w:rsidR="004805BF" w:rsidRPr="00735C86" w:rsidRDefault="004805BF" w:rsidP="004805BF">
            <w:pPr>
              <w:rPr>
                <w:sz w:val="24"/>
                <w:szCs w:val="24"/>
              </w:rPr>
            </w:pPr>
          </w:p>
        </w:tc>
      </w:tr>
      <w:tr w:rsidR="004805BF" w:rsidRPr="00735C86" w:rsidTr="0030406D">
        <w:tc>
          <w:tcPr>
            <w:tcW w:w="284" w:type="pct"/>
            <w:vAlign w:val="center"/>
          </w:tcPr>
          <w:p w:rsidR="004805BF" w:rsidRPr="007619D5" w:rsidRDefault="004805BF" w:rsidP="004805BF">
            <w:pPr>
              <w:rPr>
                <w:sz w:val="24"/>
                <w:szCs w:val="24"/>
                <w:lang w:val="en-US"/>
              </w:rPr>
            </w:pPr>
            <w:r>
              <w:rPr>
                <w:sz w:val="24"/>
                <w:szCs w:val="24"/>
                <w:lang w:val="en-US"/>
              </w:rPr>
              <w:t>3</w:t>
            </w:r>
          </w:p>
        </w:tc>
        <w:tc>
          <w:tcPr>
            <w:tcW w:w="2799" w:type="pct"/>
            <w:vAlign w:val="center"/>
          </w:tcPr>
          <w:p w:rsidR="004805BF" w:rsidRPr="007619D5" w:rsidRDefault="004805BF" w:rsidP="004805BF">
            <w:pPr>
              <w:rPr>
                <w:rFonts w:eastAsia="Calibri"/>
                <w:sz w:val="24"/>
                <w:szCs w:val="24"/>
              </w:rPr>
            </w:pPr>
            <w:r w:rsidRPr="007619D5">
              <w:rPr>
                <w:sz w:val="24"/>
                <w:szCs w:val="24"/>
              </w:rPr>
              <w:t>Организация и проведение мероприятий по профилированию работодателей</w:t>
            </w:r>
          </w:p>
        </w:tc>
        <w:tc>
          <w:tcPr>
            <w:tcW w:w="841" w:type="pct"/>
          </w:tcPr>
          <w:p w:rsidR="004805BF" w:rsidRPr="00735C86" w:rsidRDefault="004805BF" w:rsidP="004805BF">
            <w:pPr>
              <w:rPr>
                <w:sz w:val="24"/>
                <w:szCs w:val="24"/>
              </w:rPr>
            </w:pPr>
          </w:p>
        </w:tc>
        <w:tc>
          <w:tcPr>
            <w:tcW w:w="1076" w:type="pct"/>
          </w:tcPr>
          <w:p w:rsidR="004805BF" w:rsidRPr="00735C86" w:rsidRDefault="004805BF" w:rsidP="004805BF">
            <w:pPr>
              <w:rPr>
                <w:sz w:val="24"/>
                <w:szCs w:val="24"/>
              </w:rPr>
            </w:pPr>
          </w:p>
        </w:tc>
      </w:tr>
      <w:tr w:rsidR="004805BF" w:rsidRPr="00735C86" w:rsidTr="0030406D">
        <w:tc>
          <w:tcPr>
            <w:tcW w:w="284" w:type="pct"/>
            <w:vAlign w:val="center"/>
          </w:tcPr>
          <w:p w:rsidR="004805BF" w:rsidRPr="00735C86" w:rsidRDefault="004805BF" w:rsidP="004805BF">
            <w:pPr>
              <w:rPr>
                <w:sz w:val="24"/>
                <w:szCs w:val="24"/>
              </w:rPr>
            </w:pPr>
            <w:r w:rsidRPr="00735C86">
              <w:rPr>
                <w:sz w:val="24"/>
                <w:szCs w:val="24"/>
              </w:rPr>
              <w:t>4</w:t>
            </w:r>
          </w:p>
        </w:tc>
        <w:tc>
          <w:tcPr>
            <w:tcW w:w="2799" w:type="pct"/>
            <w:vAlign w:val="center"/>
          </w:tcPr>
          <w:p w:rsidR="004805BF" w:rsidRPr="007619D5" w:rsidRDefault="004805BF" w:rsidP="004805BF">
            <w:pPr>
              <w:rPr>
                <w:sz w:val="24"/>
                <w:szCs w:val="24"/>
              </w:rPr>
            </w:pPr>
            <w:r w:rsidRPr="007619D5">
              <w:rPr>
                <w:rFonts w:eastAsia="Calibri"/>
                <w:sz w:val="24"/>
                <w:szCs w:val="24"/>
              </w:rPr>
              <w:t>Информирование и консультирование по вопросам работы пилотного центра занятости и по вопросам, связанным с предоставлением комплекса услуг</w:t>
            </w:r>
          </w:p>
        </w:tc>
        <w:tc>
          <w:tcPr>
            <w:tcW w:w="841" w:type="pct"/>
          </w:tcPr>
          <w:p w:rsidR="004805BF" w:rsidRPr="00735C86" w:rsidRDefault="004805BF" w:rsidP="004805BF">
            <w:pPr>
              <w:rPr>
                <w:sz w:val="24"/>
                <w:szCs w:val="24"/>
              </w:rPr>
            </w:pPr>
          </w:p>
        </w:tc>
        <w:tc>
          <w:tcPr>
            <w:tcW w:w="1076" w:type="pct"/>
          </w:tcPr>
          <w:p w:rsidR="004805BF" w:rsidRPr="00735C86" w:rsidRDefault="004805BF" w:rsidP="004805BF">
            <w:pPr>
              <w:rPr>
                <w:sz w:val="24"/>
                <w:szCs w:val="24"/>
              </w:rPr>
            </w:pPr>
          </w:p>
        </w:tc>
      </w:tr>
      <w:tr w:rsidR="004805BF" w:rsidRPr="00735C86" w:rsidTr="0030406D">
        <w:tc>
          <w:tcPr>
            <w:tcW w:w="284" w:type="pct"/>
            <w:vAlign w:val="center"/>
          </w:tcPr>
          <w:p w:rsidR="004805BF" w:rsidRPr="00735C86" w:rsidRDefault="004805BF" w:rsidP="004805BF">
            <w:pPr>
              <w:rPr>
                <w:sz w:val="24"/>
                <w:szCs w:val="24"/>
              </w:rPr>
            </w:pPr>
            <w:r w:rsidRPr="00735C86">
              <w:rPr>
                <w:sz w:val="24"/>
                <w:szCs w:val="24"/>
              </w:rPr>
              <w:t>5</w:t>
            </w:r>
          </w:p>
        </w:tc>
        <w:tc>
          <w:tcPr>
            <w:tcW w:w="2799" w:type="pct"/>
            <w:vAlign w:val="center"/>
          </w:tcPr>
          <w:p w:rsidR="004805BF" w:rsidRPr="00735C86" w:rsidRDefault="004805BF" w:rsidP="004805BF">
            <w:pPr>
              <w:rPr>
                <w:sz w:val="24"/>
                <w:szCs w:val="24"/>
              </w:rPr>
            </w:pPr>
            <w:r w:rsidRPr="00735C86">
              <w:rPr>
                <w:rFonts w:eastAsia="Calibri"/>
                <w:sz w:val="24"/>
                <w:szCs w:val="24"/>
              </w:rPr>
              <w:t xml:space="preserve">Консультационное и организационное содействие работодателям при регистрации на портале «Работа в России», сети </w:t>
            </w:r>
            <w:proofErr w:type="spellStart"/>
            <w:r w:rsidRPr="00735C86">
              <w:rPr>
                <w:rFonts w:eastAsia="Calibri"/>
                <w:sz w:val="24"/>
                <w:szCs w:val="24"/>
              </w:rPr>
              <w:t>SkillsNet</w:t>
            </w:r>
            <w:proofErr w:type="spellEnd"/>
            <w:r w:rsidRPr="00735C86">
              <w:rPr>
                <w:rFonts w:eastAsia="Calibri"/>
                <w:sz w:val="24"/>
                <w:szCs w:val="24"/>
              </w:rPr>
              <w:t>, системе электронных сервисов «</w:t>
            </w:r>
            <w:proofErr w:type="spellStart"/>
            <w:r w:rsidRPr="00735C86">
              <w:rPr>
                <w:rFonts w:eastAsia="Calibri"/>
                <w:sz w:val="24"/>
                <w:szCs w:val="24"/>
              </w:rPr>
              <w:t>Онлайнинспекция</w:t>
            </w:r>
            <w:proofErr w:type="gramStart"/>
            <w:r w:rsidRPr="00735C86">
              <w:rPr>
                <w:rFonts w:eastAsia="Calibri"/>
                <w:sz w:val="24"/>
                <w:szCs w:val="24"/>
              </w:rPr>
              <w:t>.р</w:t>
            </w:r>
            <w:proofErr w:type="gramEnd"/>
            <w:r w:rsidRPr="00735C86">
              <w:rPr>
                <w:rFonts w:eastAsia="Calibri"/>
                <w:sz w:val="24"/>
                <w:szCs w:val="24"/>
              </w:rPr>
              <w:t>ф</w:t>
            </w:r>
            <w:proofErr w:type="spellEnd"/>
            <w:r w:rsidRPr="00735C86">
              <w:rPr>
                <w:rFonts w:eastAsia="Calibri"/>
                <w:sz w:val="24"/>
                <w:szCs w:val="24"/>
              </w:rPr>
              <w:t xml:space="preserve">», поиске, вводе и проверке сведений при </w:t>
            </w:r>
            <w:r w:rsidRPr="00735C86">
              <w:rPr>
                <w:rFonts w:eastAsia="Calibri"/>
                <w:sz w:val="24"/>
                <w:szCs w:val="24"/>
              </w:rPr>
              <w:lastRenderedPageBreak/>
              <w:t>использовании сервисов указанных ресурсов</w:t>
            </w:r>
          </w:p>
        </w:tc>
        <w:tc>
          <w:tcPr>
            <w:tcW w:w="841" w:type="pct"/>
          </w:tcPr>
          <w:p w:rsidR="004805BF" w:rsidRPr="00735C86" w:rsidRDefault="004805BF" w:rsidP="004805BF">
            <w:pPr>
              <w:rPr>
                <w:sz w:val="24"/>
                <w:szCs w:val="24"/>
              </w:rPr>
            </w:pPr>
          </w:p>
        </w:tc>
        <w:tc>
          <w:tcPr>
            <w:tcW w:w="1076" w:type="pct"/>
          </w:tcPr>
          <w:p w:rsidR="004805BF" w:rsidRPr="00735C86" w:rsidRDefault="004805BF" w:rsidP="004805BF">
            <w:pPr>
              <w:rPr>
                <w:sz w:val="24"/>
                <w:szCs w:val="24"/>
              </w:rPr>
            </w:pPr>
          </w:p>
        </w:tc>
      </w:tr>
      <w:tr w:rsidR="004805BF" w:rsidRPr="00735C86" w:rsidTr="0030406D">
        <w:tc>
          <w:tcPr>
            <w:tcW w:w="284" w:type="pct"/>
            <w:vAlign w:val="center"/>
          </w:tcPr>
          <w:p w:rsidR="004805BF" w:rsidRPr="00735C86" w:rsidRDefault="004805BF" w:rsidP="004805BF">
            <w:pPr>
              <w:rPr>
                <w:sz w:val="24"/>
                <w:szCs w:val="24"/>
              </w:rPr>
            </w:pPr>
            <w:r w:rsidRPr="00735C86">
              <w:rPr>
                <w:sz w:val="24"/>
                <w:szCs w:val="24"/>
              </w:rPr>
              <w:lastRenderedPageBreak/>
              <w:t>6</w:t>
            </w:r>
          </w:p>
        </w:tc>
        <w:tc>
          <w:tcPr>
            <w:tcW w:w="2799" w:type="pct"/>
            <w:vAlign w:val="center"/>
          </w:tcPr>
          <w:p w:rsidR="004805BF" w:rsidRPr="00735C86" w:rsidRDefault="004805BF" w:rsidP="004805BF">
            <w:pPr>
              <w:rPr>
                <w:sz w:val="24"/>
                <w:szCs w:val="24"/>
              </w:rPr>
            </w:pPr>
            <w:r w:rsidRPr="00735C86">
              <w:rPr>
                <w:rFonts w:eastAsia="Calibri"/>
                <w:sz w:val="24"/>
                <w:szCs w:val="24"/>
              </w:rPr>
              <w:t>Осуществление функций куратора работодателя ответственным работником центра занятости</w:t>
            </w:r>
          </w:p>
        </w:tc>
        <w:tc>
          <w:tcPr>
            <w:tcW w:w="841" w:type="pct"/>
          </w:tcPr>
          <w:p w:rsidR="004805BF" w:rsidRPr="00735C86" w:rsidRDefault="004805BF" w:rsidP="004805BF">
            <w:pPr>
              <w:rPr>
                <w:sz w:val="24"/>
                <w:szCs w:val="24"/>
              </w:rPr>
            </w:pPr>
          </w:p>
        </w:tc>
        <w:tc>
          <w:tcPr>
            <w:tcW w:w="1076" w:type="pct"/>
          </w:tcPr>
          <w:p w:rsidR="004805BF" w:rsidRPr="00735C86" w:rsidRDefault="004805BF" w:rsidP="004805BF">
            <w:pPr>
              <w:rPr>
                <w:sz w:val="24"/>
                <w:szCs w:val="24"/>
              </w:rPr>
            </w:pPr>
          </w:p>
        </w:tc>
      </w:tr>
      <w:tr w:rsidR="004805BF" w:rsidRPr="00735C86" w:rsidTr="0030406D">
        <w:tc>
          <w:tcPr>
            <w:tcW w:w="284" w:type="pct"/>
            <w:vAlign w:val="center"/>
          </w:tcPr>
          <w:p w:rsidR="004805BF" w:rsidRPr="007619D5" w:rsidRDefault="004805BF" w:rsidP="004805BF">
            <w:pPr>
              <w:rPr>
                <w:sz w:val="24"/>
                <w:szCs w:val="24"/>
                <w:lang w:val="en-US"/>
              </w:rPr>
            </w:pPr>
            <w:r>
              <w:rPr>
                <w:sz w:val="24"/>
                <w:szCs w:val="24"/>
                <w:lang w:val="en-US"/>
              </w:rPr>
              <w:t>7</w:t>
            </w:r>
          </w:p>
        </w:tc>
        <w:tc>
          <w:tcPr>
            <w:tcW w:w="2799" w:type="pct"/>
            <w:vAlign w:val="center"/>
          </w:tcPr>
          <w:p w:rsidR="004805BF" w:rsidRPr="00B231CD" w:rsidRDefault="004805BF" w:rsidP="004805BF">
            <w:pPr>
              <w:rPr>
                <w:rFonts w:eastAsia="Calibri"/>
                <w:sz w:val="24"/>
                <w:szCs w:val="24"/>
              </w:rPr>
            </w:pPr>
            <w:r w:rsidRPr="00B231CD">
              <w:rPr>
                <w:sz w:val="24"/>
                <w:szCs w:val="24"/>
              </w:rPr>
              <w:t xml:space="preserve">Содействие работодателям в привлечении трудовых ресурсов в рамках </w:t>
            </w:r>
            <w:proofErr w:type="gramStart"/>
            <w:r w:rsidRPr="00B231CD">
              <w:rPr>
                <w:sz w:val="24"/>
                <w:szCs w:val="24"/>
              </w:rPr>
              <w:t xml:space="preserve">реализации региональных программ повышения </w:t>
            </w:r>
            <w:r>
              <w:rPr>
                <w:sz w:val="24"/>
                <w:szCs w:val="24"/>
              </w:rPr>
              <w:t>мобильности трудовых ресурсов</w:t>
            </w:r>
            <w:proofErr w:type="gramEnd"/>
          </w:p>
        </w:tc>
        <w:tc>
          <w:tcPr>
            <w:tcW w:w="841" w:type="pct"/>
          </w:tcPr>
          <w:p w:rsidR="004805BF" w:rsidRPr="00735C86" w:rsidRDefault="004805BF" w:rsidP="004805BF">
            <w:pPr>
              <w:rPr>
                <w:sz w:val="24"/>
                <w:szCs w:val="24"/>
              </w:rPr>
            </w:pPr>
          </w:p>
        </w:tc>
        <w:tc>
          <w:tcPr>
            <w:tcW w:w="1076" w:type="pct"/>
          </w:tcPr>
          <w:p w:rsidR="004805BF" w:rsidRPr="00735C86" w:rsidRDefault="004805BF" w:rsidP="004805BF">
            <w:pPr>
              <w:rPr>
                <w:sz w:val="24"/>
                <w:szCs w:val="24"/>
              </w:rPr>
            </w:pPr>
          </w:p>
        </w:tc>
      </w:tr>
      <w:tr w:rsidR="004805BF" w:rsidRPr="00735C86" w:rsidTr="0030406D">
        <w:tc>
          <w:tcPr>
            <w:tcW w:w="284" w:type="pct"/>
            <w:vAlign w:val="center"/>
          </w:tcPr>
          <w:p w:rsidR="004805BF" w:rsidRPr="007619D5" w:rsidRDefault="004805BF" w:rsidP="004805BF">
            <w:pPr>
              <w:rPr>
                <w:sz w:val="24"/>
                <w:szCs w:val="24"/>
                <w:lang w:val="en-US"/>
              </w:rPr>
            </w:pPr>
            <w:r>
              <w:rPr>
                <w:sz w:val="24"/>
                <w:szCs w:val="24"/>
                <w:lang w:val="en-US"/>
              </w:rPr>
              <w:t>8</w:t>
            </w:r>
          </w:p>
        </w:tc>
        <w:tc>
          <w:tcPr>
            <w:tcW w:w="2799" w:type="pct"/>
            <w:vAlign w:val="center"/>
          </w:tcPr>
          <w:p w:rsidR="004805BF" w:rsidRPr="00735C86" w:rsidRDefault="004805BF" w:rsidP="004805BF">
            <w:pPr>
              <w:rPr>
                <w:rFonts w:eastAsia="Calibri"/>
                <w:sz w:val="24"/>
                <w:szCs w:val="24"/>
              </w:rPr>
            </w:pPr>
            <w:r w:rsidRPr="00735C86">
              <w:rPr>
                <w:sz w:val="24"/>
                <w:szCs w:val="24"/>
              </w:rPr>
              <w:t>Организация ярмарок вакансий и учебных рабочих мест</w:t>
            </w:r>
          </w:p>
        </w:tc>
        <w:tc>
          <w:tcPr>
            <w:tcW w:w="841" w:type="pct"/>
          </w:tcPr>
          <w:p w:rsidR="004805BF" w:rsidRPr="00735C86" w:rsidRDefault="004805BF" w:rsidP="004805BF">
            <w:pPr>
              <w:rPr>
                <w:sz w:val="24"/>
                <w:szCs w:val="24"/>
              </w:rPr>
            </w:pPr>
          </w:p>
        </w:tc>
        <w:tc>
          <w:tcPr>
            <w:tcW w:w="1076" w:type="pct"/>
          </w:tcPr>
          <w:p w:rsidR="004805BF" w:rsidRPr="00735C86" w:rsidRDefault="004805BF" w:rsidP="004805BF">
            <w:pPr>
              <w:rPr>
                <w:sz w:val="24"/>
                <w:szCs w:val="24"/>
              </w:rPr>
            </w:pPr>
          </w:p>
        </w:tc>
      </w:tr>
      <w:tr w:rsidR="004805BF" w:rsidRPr="00735C86" w:rsidTr="0030406D">
        <w:tc>
          <w:tcPr>
            <w:tcW w:w="284" w:type="pct"/>
            <w:vAlign w:val="center"/>
          </w:tcPr>
          <w:p w:rsidR="004805BF" w:rsidRPr="007619D5" w:rsidRDefault="004805BF" w:rsidP="004805BF">
            <w:pPr>
              <w:rPr>
                <w:sz w:val="24"/>
                <w:szCs w:val="24"/>
                <w:lang w:val="en-US"/>
              </w:rPr>
            </w:pPr>
            <w:r>
              <w:rPr>
                <w:sz w:val="24"/>
                <w:szCs w:val="24"/>
                <w:lang w:val="en-US"/>
              </w:rPr>
              <w:t>9</w:t>
            </w:r>
          </w:p>
        </w:tc>
        <w:tc>
          <w:tcPr>
            <w:tcW w:w="2799" w:type="pct"/>
            <w:vAlign w:val="center"/>
          </w:tcPr>
          <w:p w:rsidR="004805BF" w:rsidRPr="00735C86" w:rsidRDefault="004805BF" w:rsidP="004805BF">
            <w:pPr>
              <w:rPr>
                <w:sz w:val="24"/>
                <w:szCs w:val="24"/>
              </w:rPr>
            </w:pPr>
            <w:r w:rsidRPr="00DF0830">
              <w:rPr>
                <w:rFonts w:eastAsia="Calibri"/>
                <w:sz w:val="24"/>
                <w:szCs w:val="24"/>
              </w:rPr>
              <w:t>Помощь в составлении описания вакансии работодателя</w:t>
            </w:r>
          </w:p>
        </w:tc>
        <w:tc>
          <w:tcPr>
            <w:tcW w:w="841" w:type="pct"/>
          </w:tcPr>
          <w:p w:rsidR="004805BF" w:rsidRPr="00735C86" w:rsidRDefault="004805BF" w:rsidP="004805BF">
            <w:pPr>
              <w:rPr>
                <w:sz w:val="24"/>
                <w:szCs w:val="24"/>
              </w:rPr>
            </w:pPr>
          </w:p>
        </w:tc>
        <w:tc>
          <w:tcPr>
            <w:tcW w:w="1076" w:type="pct"/>
          </w:tcPr>
          <w:p w:rsidR="004805BF" w:rsidRPr="00735C86" w:rsidRDefault="004805BF" w:rsidP="004805BF">
            <w:pPr>
              <w:rPr>
                <w:sz w:val="24"/>
                <w:szCs w:val="24"/>
              </w:rPr>
            </w:pPr>
          </w:p>
        </w:tc>
      </w:tr>
      <w:tr w:rsidR="004805BF" w:rsidRPr="00735C86" w:rsidTr="0030406D">
        <w:tc>
          <w:tcPr>
            <w:tcW w:w="284" w:type="pct"/>
            <w:vAlign w:val="center"/>
          </w:tcPr>
          <w:p w:rsidR="004805BF" w:rsidRPr="007619D5" w:rsidRDefault="004805BF" w:rsidP="004805BF">
            <w:pPr>
              <w:rPr>
                <w:sz w:val="24"/>
                <w:szCs w:val="24"/>
                <w:lang w:val="en-US"/>
              </w:rPr>
            </w:pPr>
            <w:r>
              <w:rPr>
                <w:sz w:val="24"/>
                <w:szCs w:val="24"/>
                <w:lang w:val="en-US"/>
              </w:rPr>
              <w:t>10</w:t>
            </w:r>
          </w:p>
        </w:tc>
        <w:tc>
          <w:tcPr>
            <w:tcW w:w="2799" w:type="pct"/>
            <w:vAlign w:val="center"/>
          </w:tcPr>
          <w:p w:rsidR="004805BF" w:rsidRPr="00DF0830" w:rsidRDefault="004805BF" w:rsidP="004805BF">
            <w:pPr>
              <w:rPr>
                <w:rFonts w:eastAsia="Calibri"/>
                <w:sz w:val="24"/>
                <w:szCs w:val="24"/>
              </w:rPr>
            </w:pPr>
            <w:r w:rsidRPr="006F66D2">
              <w:rPr>
                <w:rFonts w:eastAsia="Calibri"/>
                <w:sz w:val="24"/>
                <w:szCs w:val="24"/>
              </w:rPr>
              <w:t>Проведение обучающих мероприятий, конференций, встреч с участием граждан, работодателей, общественных организаций, организаций, осуществляющих образовательную деятельность, социальных партнёров, других заинтересованных участников рынка труда</w:t>
            </w:r>
          </w:p>
        </w:tc>
        <w:tc>
          <w:tcPr>
            <w:tcW w:w="841" w:type="pct"/>
          </w:tcPr>
          <w:p w:rsidR="004805BF" w:rsidRPr="00735C86" w:rsidRDefault="004805BF" w:rsidP="004805BF">
            <w:pPr>
              <w:rPr>
                <w:sz w:val="24"/>
                <w:szCs w:val="24"/>
              </w:rPr>
            </w:pPr>
          </w:p>
        </w:tc>
        <w:tc>
          <w:tcPr>
            <w:tcW w:w="1076" w:type="pct"/>
          </w:tcPr>
          <w:p w:rsidR="004805BF" w:rsidRPr="00735C86" w:rsidRDefault="004805BF" w:rsidP="004805BF">
            <w:pPr>
              <w:rPr>
                <w:sz w:val="24"/>
                <w:szCs w:val="24"/>
              </w:rPr>
            </w:pPr>
          </w:p>
        </w:tc>
      </w:tr>
      <w:tr w:rsidR="004805BF" w:rsidRPr="00735C86" w:rsidTr="0030406D">
        <w:tc>
          <w:tcPr>
            <w:tcW w:w="284" w:type="pct"/>
            <w:vAlign w:val="center"/>
          </w:tcPr>
          <w:p w:rsidR="004805BF" w:rsidRPr="007619D5" w:rsidRDefault="004805BF" w:rsidP="004805BF">
            <w:pPr>
              <w:rPr>
                <w:sz w:val="24"/>
                <w:szCs w:val="24"/>
                <w:lang w:val="en-US"/>
              </w:rPr>
            </w:pPr>
            <w:r>
              <w:rPr>
                <w:sz w:val="24"/>
                <w:szCs w:val="24"/>
                <w:lang w:val="en-US"/>
              </w:rPr>
              <w:t>11</w:t>
            </w:r>
          </w:p>
        </w:tc>
        <w:tc>
          <w:tcPr>
            <w:tcW w:w="2799" w:type="pct"/>
            <w:vAlign w:val="center"/>
          </w:tcPr>
          <w:p w:rsidR="004805BF" w:rsidRPr="006F66D2" w:rsidRDefault="004805BF" w:rsidP="004805BF">
            <w:pPr>
              <w:rPr>
                <w:rFonts w:eastAsia="Calibri"/>
                <w:sz w:val="24"/>
                <w:szCs w:val="24"/>
              </w:rPr>
            </w:pPr>
            <w:r w:rsidRPr="006F66D2">
              <w:rPr>
                <w:rFonts w:eastAsia="Calibri"/>
                <w:sz w:val="24"/>
                <w:szCs w:val="24"/>
              </w:rPr>
              <w:t>Консультирование по правовым вопросам в сфере занятости населения</w:t>
            </w:r>
          </w:p>
        </w:tc>
        <w:tc>
          <w:tcPr>
            <w:tcW w:w="841" w:type="pct"/>
          </w:tcPr>
          <w:p w:rsidR="004805BF" w:rsidRPr="00735C86" w:rsidRDefault="004805BF" w:rsidP="004805BF">
            <w:pPr>
              <w:rPr>
                <w:sz w:val="24"/>
                <w:szCs w:val="24"/>
              </w:rPr>
            </w:pPr>
          </w:p>
        </w:tc>
        <w:tc>
          <w:tcPr>
            <w:tcW w:w="1076" w:type="pct"/>
          </w:tcPr>
          <w:p w:rsidR="004805BF" w:rsidRPr="00735C86" w:rsidRDefault="004805BF" w:rsidP="004805BF">
            <w:pPr>
              <w:rPr>
                <w:sz w:val="24"/>
                <w:szCs w:val="24"/>
              </w:rPr>
            </w:pPr>
          </w:p>
        </w:tc>
      </w:tr>
      <w:tr w:rsidR="004805BF" w:rsidRPr="00735C86" w:rsidTr="0030406D">
        <w:tc>
          <w:tcPr>
            <w:tcW w:w="284" w:type="pct"/>
          </w:tcPr>
          <w:p w:rsidR="004805BF" w:rsidRPr="007619D5" w:rsidRDefault="004805BF" w:rsidP="004805BF">
            <w:pPr>
              <w:rPr>
                <w:sz w:val="24"/>
                <w:szCs w:val="24"/>
                <w:lang w:val="en-US"/>
              </w:rPr>
            </w:pPr>
            <w:r>
              <w:rPr>
                <w:sz w:val="24"/>
                <w:szCs w:val="24"/>
                <w:lang w:val="en-US"/>
              </w:rPr>
              <w:t>12</w:t>
            </w:r>
          </w:p>
        </w:tc>
        <w:tc>
          <w:tcPr>
            <w:tcW w:w="2799" w:type="pct"/>
          </w:tcPr>
          <w:p w:rsidR="004805BF" w:rsidRPr="00735C86" w:rsidRDefault="004805BF" w:rsidP="004805BF">
            <w:pPr>
              <w:rPr>
                <w:sz w:val="24"/>
                <w:szCs w:val="24"/>
              </w:rPr>
            </w:pPr>
            <w:r w:rsidRPr="00735C86">
              <w:rPr>
                <w:sz w:val="24"/>
                <w:szCs w:val="24"/>
              </w:rPr>
              <w:t>Участие в решении проблем кадрового обеспечения сезонной потребности работодателей в персонале</w:t>
            </w:r>
          </w:p>
        </w:tc>
        <w:tc>
          <w:tcPr>
            <w:tcW w:w="841" w:type="pct"/>
          </w:tcPr>
          <w:p w:rsidR="004805BF" w:rsidRPr="00735C86" w:rsidRDefault="004805BF" w:rsidP="004805BF">
            <w:pPr>
              <w:rPr>
                <w:sz w:val="24"/>
                <w:szCs w:val="24"/>
              </w:rPr>
            </w:pPr>
          </w:p>
        </w:tc>
        <w:tc>
          <w:tcPr>
            <w:tcW w:w="1076" w:type="pct"/>
          </w:tcPr>
          <w:p w:rsidR="004805BF" w:rsidRPr="00735C86" w:rsidRDefault="004805BF" w:rsidP="004805BF">
            <w:pPr>
              <w:rPr>
                <w:sz w:val="24"/>
                <w:szCs w:val="24"/>
              </w:rPr>
            </w:pPr>
          </w:p>
        </w:tc>
      </w:tr>
      <w:tr w:rsidR="004805BF" w:rsidRPr="00735C86" w:rsidTr="0030406D">
        <w:tc>
          <w:tcPr>
            <w:tcW w:w="284" w:type="pct"/>
            <w:vAlign w:val="center"/>
          </w:tcPr>
          <w:p w:rsidR="004805BF" w:rsidRPr="007619D5" w:rsidRDefault="004805BF" w:rsidP="004805BF">
            <w:pPr>
              <w:rPr>
                <w:sz w:val="24"/>
                <w:szCs w:val="24"/>
                <w:lang w:val="en-US"/>
              </w:rPr>
            </w:pPr>
            <w:r>
              <w:rPr>
                <w:sz w:val="24"/>
                <w:szCs w:val="24"/>
                <w:lang w:val="en-US"/>
              </w:rPr>
              <w:t>13</w:t>
            </w:r>
          </w:p>
        </w:tc>
        <w:tc>
          <w:tcPr>
            <w:tcW w:w="2799" w:type="pct"/>
            <w:vAlign w:val="center"/>
          </w:tcPr>
          <w:p w:rsidR="004805BF" w:rsidRPr="00735C86" w:rsidRDefault="004805BF" w:rsidP="004805BF">
            <w:pPr>
              <w:rPr>
                <w:sz w:val="24"/>
                <w:szCs w:val="24"/>
              </w:rPr>
            </w:pPr>
            <w:r w:rsidRPr="00735C86">
              <w:rPr>
                <w:rFonts w:eastAsia="Calibri"/>
                <w:sz w:val="24"/>
                <w:szCs w:val="24"/>
              </w:rPr>
              <w:t>Проведение собеседований с соискателями в целях содействия работодателям в поиске подходящих работников</w:t>
            </w:r>
          </w:p>
        </w:tc>
        <w:tc>
          <w:tcPr>
            <w:tcW w:w="841" w:type="pct"/>
          </w:tcPr>
          <w:p w:rsidR="004805BF" w:rsidRPr="00735C86" w:rsidRDefault="004805BF" w:rsidP="004805BF">
            <w:pPr>
              <w:rPr>
                <w:sz w:val="24"/>
                <w:szCs w:val="24"/>
              </w:rPr>
            </w:pPr>
          </w:p>
        </w:tc>
        <w:tc>
          <w:tcPr>
            <w:tcW w:w="1076" w:type="pct"/>
          </w:tcPr>
          <w:p w:rsidR="004805BF" w:rsidRPr="00735C86" w:rsidRDefault="004805BF" w:rsidP="004805BF">
            <w:pPr>
              <w:rPr>
                <w:sz w:val="24"/>
                <w:szCs w:val="24"/>
              </w:rPr>
            </w:pPr>
          </w:p>
        </w:tc>
      </w:tr>
      <w:tr w:rsidR="004805BF" w:rsidRPr="00735C86" w:rsidTr="0030406D">
        <w:trPr>
          <w:trHeight w:val="1681"/>
        </w:trPr>
        <w:tc>
          <w:tcPr>
            <w:tcW w:w="284" w:type="pct"/>
            <w:vAlign w:val="center"/>
          </w:tcPr>
          <w:p w:rsidR="004805BF" w:rsidRPr="007619D5" w:rsidRDefault="004805BF" w:rsidP="004805BF">
            <w:pPr>
              <w:rPr>
                <w:sz w:val="24"/>
                <w:szCs w:val="24"/>
                <w:lang w:val="en-US"/>
              </w:rPr>
            </w:pPr>
            <w:r w:rsidRPr="00735C86">
              <w:rPr>
                <w:sz w:val="24"/>
                <w:szCs w:val="24"/>
              </w:rPr>
              <w:t>1</w:t>
            </w:r>
            <w:r>
              <w:rPr>
                <w:sz w:val="24"/>
                <w:szCs w:val="24"/>
                <w:lang w:val="en-US"/>
              </w:rPr>
              <w:t>4</w:t>
            </w:r>
          </w:p>
        </w:tc>
        <w:tc>
          <w:tcPr>
            <w:tcW w:w="2799" w:type="pct"/>
            <w:vAlign w:val="center"/>
          </w:tcPr>
          <w:p w:rsidR="004805BF" w:rsidRPr="00735C86" w:rsidRDefault="004805BF" w:rsidP="004805BF">
            <w:pPr>
              <w:rPr>
                <w:sz w:val="24"/>
                <w:szCs w:val="24"/>
              </w:rPr>
            </w:pPr>
            <w:r w:rsidRPr="00735C86">
              <w:rPr>
                <w:rFonts w:eastAsia="Calibri"/>
                <w:sz w:val="24"/>
                <w:szCs w:val="24"/>
              </w:rPr>
              <w:t>Информирование работодателей об основных требованиях законодательства в области занятости населения, о порядке участия в организации опережающе</w:t>
            </w:r>
            <w:r>
              <w:rPr>
                <w:rFonts w:eastAsia="Calibri"/>
                <w:sz w:val="24"/>
                <w:szCs w:val="24"/>
              </w:rPr>
              <w:t>го</w:t>
            </w:r>
            <w:r w:rsidRPr="00735C86">
              <w:rPr>
                <w:rFonts w:eastAsia="Calibri"/>
                <w:sz w:val="24"/>
                <w:szCs w:val="24"/>
              </w:rPr>
              <w:t xml:space="preserve"> профессиональн</w:t>
            </w:r>
            <w:r>
              <w:rPr>
                <w:rFonts w:eastAsia="Calibri"/>
                <w:sz w:val="24"/>
                <w:szCs w:val="24"/>
              </w:rPr>
              <w:t xml:space="preserve">ого обучения </w:t>
            </w:r>
            <w:r w:rsidRPr="00735C86">
              <w:rPr>
                <w:rFonts w:eastAsia="Calibri"/>
                <w:sz w:val="24"/>
                <w:szCs w:val="24"/>
              </w:rPr>
              <w:t>граждан,</w:t>
            </w:r>
            <w:r>
              <w:rPr>
                <w:rFonts w:eastAsia="Calibri"/>
                <w:sz w:val="24"/>
                <w:szCs w:val="24"/>
              </w:rPr>
              <w:t xml:space="preserve"> а также о порядке</w:t>
            </w:r>
            <w:r>
              <w:rPr>
                <w:rFonts w:eastAsia="Calibri"/>
                <w:sz w:val="24"/>
                <w:szCs w:val="24"/>
              </w:rPr>
              <w:t xml:space="preserve"> </w:t>
            </w:r>
            <w:r>
              <w:rPr>
                <w:rFonts w:eastAsia="Calibri"/>
                <w:sz w:val="24"/>
                <w:szCs w:val="24"/>
              </w:rPr>
              <w:t>привлечения и использования иностранной рабочей силы</w:t>
            </w:r>
          </w:p>
        </w:tc>
        <w:tc>
          <w:tcPr>
            <w:tcW w:w="841" w:type="pct"/>
          </w:tcPr>
          <w:p w:rsidR="004805BF" w:rsidRPr="00735C86" w:rsidRDefault="004805BF" w:rsidP="004805BF">
            <w:pPr>
              <w:rPr>
                <w:sz w:val="24"/>
                <w:szCs w:val="24"/>
              </w:rPr>
            </w:pPr>
          </w:p>
        </w:tc>
        <w:tc>
          <w:tcPr>
            <w:tcW w:w="1076" w:type="pct"/>
          </w:tcPr>
          <w:p w:rsidR="004805BF" w:rsidRPr="00735C86" w:rsidRDefault="004805BF" w:rsidP="004805BF">
            <w:pPr>
              <w:rPr>
                <w:sz w:val="24"/>
                <w:szCs w:val="24"/>
              </w:rPr>
            </w:pPr>
          </w:p>
        </w:tc>
      </w:tr>
      <w:tr w:rsidR="004805BF" w:rsidRPr="00735C86" w:rsidTr="0030406D">
        <w:tc>
          <w:tcPr>
            <w:tcW w:w="284" w:type="pct"/>
            <w:vAlign w:val="center"/>
          </w:tcPr>
          <w:p w:rsidR="004805BF" w:rsidRPr="007619D5" w:rsidRDefault="004805BF" w:rsidP="004805BF">
            <w:pPr>
              <w:rPr>
                <w:sz w:val="24"/>
                <w:szCs w:val="24"/>
                <w:lang w:val="en-US"/>
              </w:rPr>
            </w:pPr>
            <w:r>
              <w:rPr>
                <w:sz w:val="24"/>
                <w:szCs w:val="24"/>
                <w:lang w:val="en-US"/>
              </w:rPr>
              <w:t>15</w:t>
            </w:r>
          </w:p>
        </w:tc>
        <w:tc>
          <w:tcPr>
            <w:tcW w:w="2799" w:type="pct"/>
            <w:vAlign w:val="center"/>
          </w:tcPr>
          <w:p w:rsidR="004805BF" w:rsidRPr="00735C86" w:rsidRDefault="004805BF" w:rsidP="004805BF">
            <w:pPr>
              <w:rPr>
                <w:sz w:val="24"/>
                <w:szCs w:val="24"/>
              </w:rPr>
            </w:pPr>
            <w:r w:rsidRPr="003B6D40">
              <w:rPr>
                <w:rFonts w:eastAsia="Calibri"/>
                <w:sz w:val="24"/>
                <w:szCs w:val="24"/>
              </w:rPr>
              <w:t>Информирование работодателей о федеральных, региональных и муниципальных программах (мероприятиях) поддержки (база знаний о программах поддержки целевых групп заявителей)</w:t>
            </w:r>
          </w:p>
        </w:tc>
        <w:tc>
          <w:tcPr>
            <w:tcW w:w="841" w:type="pct"/>
          </w:tcPr>
          <w:p w:rsidR="004805BF" w:rsidRPr="00735C86" w:rsidRDefault="004805BF" w:rsidP="004805BF">
            <w:pPr>
              <w:rPr>
                <w:sz w:val="24"/>
                <w:szCs w:val="24"/>
              </w:rPr>
            </w:pPr>
          </w:p>
        </w:tc>
        <w:tc>
          <w:tcPr>
            <w:tcW w:w="1076" w:type="pct"/>
          </w:tcPr>
          <w:p w:rsidR="004805BF" w:rsidRPr="00735C86" w:rsidRDefault="004805BF" w:rsidP="004805BF">
            <w:pPr>
              <w:rPr>
                <w:sz w:val="24"/>
                <w:szCs w:val="24"/>
              </w:rPr>
            </w:pPr>
          </w:p>
        </w:tc>
      </w:tr>
    </w:tbl>
    <w:p w:rsidR="004805BF" w:rsidRPr="00B231CD" w:rsidRDefault="004805BF" w:rsidP="004805BF">
      <w:pPr>
        <w:jc w:val="both"/>
        <w:rPr>
          <w:sz w:val="24"/>
          <w:szCs w:val="24"/>
        </w:rPr>
      </w:pPr>
    </w:p>
    <w:p w:rsidR="004805BF" w:rsidRPr="00B231CD" w:rsidRDefault="004805BF" w:rsidP="004805BF">
      <w:pPr>
        <w:jc w:val="both"/>
      </w:pPr>
      <w:r w:rsidRPr="00B231CD">
        <w:t xml:space="preserve">Дата: "__"__________ 20__ г.         </w:t>
      </w:r>
      <w:r w:rsidRPr="00B231CD">
        <w:tab/>
        <w:t>_______________________________</w:t>
      </w:r>
      <w:r>
        <w:t>_______</w:t>
      </w:r>
      <w:r w:rsidRPr="00B231CD">
        <w:t>____________________</w:t>
      </w:r>
    </w:p>
    <w:p w:rsidR="004805BF" w:rsidRPr="004805BF" w:rsidRDefault="004805BF" w:rsidP="004805BF">
      <w:pPr>
        <w:jc w:val="both"/>
        <w:rPr>
          <w:sz w:val="18"/>
          <w:szCs w:val="18"/>
        </w:rPr>
      </w:pPr>
      <w:r w:rsidRPr="00B231CD">
        <w:rPr>
          <w:sz w:val="18"/>
          <w:szCs w:val="18"/>
        </w:rPr>
        <w:t xml:space="preserve">   </w:t>
      </w:r>
      <w:r>
        <w:rPr>
          <w:sz w:val="18"/>
          <w:szCs w:val="18"/>
        </w:rPr>
        <w:t xml:space="preserve">                                                                                 </w:t>
      </w:r>
      <w:r w:rsidRPr="00B231CD">
        <w:rPr>
          <w:sz w:val="18"/>
          <w:szCs w:val="18"/>
        </w:rPr>
        <w:t xml:space="preserve">  </w:t>
      </w:r>
      <w:proofErr w:type="gramStart"/>
      <w:r w:rsidRPr="00B231CD">
        <w:rPr>
          <w:sz w:val="18"/>
          <w:szCs w:val="18"/>
        </w:rPr>
        <w:t>(должность, подпись, Ф.И.О. р</w:t>
      </w:r>
      <w:r>
        <w:rPr>
          <w:sz w:val="18"/>
          <w:szCs w:val="18"/>
        </w:rPr>
        <w:t>аботодателя (его представителя)</w:t>
      </w:r>
      <w:proofErr w:type="gramEnd"/>
    </w:p>
    <w:sectPr w:rsidR="004805BF" w:rsidRPr="004805BF" w:rsidSect="00DF1E34">
      <w:headerReference w:type="default" r:id="rId8"/>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E7" w:rsidRDefault="000C0AE7" w:rsidP="000C0AE7">
      <w:r>
        <w:separator/>
      </w:r>
    </w:p>
  </w:endnote>
  <w:endnote w:type="continuationSeparator" w:id="0">
    <w:p w:rsidR="000C0AE7" w:rsidRDefault="000C0AE7" w:rsidP="000C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E7" w:rsidRDefault="000C0AE7" w:rsidP="000C0AE7">
      <w:r>
        <w:separator/>
      </w:r>
    </w:p>
  </w:footnote>
  <w:footnote w:type="continuationSeparator" w:id="0">
    <w:p w:rsidR="000C0AE7" w:rsidRDefault="000C0AE7" w:rsidP="000C0AE7">
      <w:r>
        <w:continuationSeparator/>
      </w:r>
    </w:p>
  </w:footnote>
  <w:footnote w:id="1">
    <w:p w:rsidR="004805BF" w:rsidRPr="00FB447A" w:rsidRDefault="004805BF" w:rsidP="004805BF">
      <w:pPr>
        <w:pStyle w:val="aa"/>
        <w:rPr>
          <w:rFonts w:ascii="Times New Roman" w:hAnsi="Times New Roman" w:cs="Times New Roman"/>
        </w:rPr>
      </w:pPr>
      <w:r w:rsidRPr="00FB447A">
        <w:rPr>
          <w:rStyle w:val="ac"/>
          <w:rFonts w:ascii="Times New Roman" w:hAnsi="Times New Roman" w:cs="Times New Roman"/>
        </w:rPr>
        <w:footnoteRef/>
      </w:r>
      <w:r w:rsidRPr="00FB447A">
        <w:rPr>
          <w:rFonts w:ascii="Times New Roman" w:hAnsi="Times New Roman" w:cs="Times New Roman"/>
        </w:rPr>
        <w:t xml:space="preserve"> Заполняется специалистами ЦЗН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341525"/>
      <w:docPartObj>
        <w:docPartGallery w:val="Page Numbers (Top of Page)"/>
        <w:docPartUnique/>
      </w:docPartObj>
    </w:sdtPr>
    <w:sdtEndPr/>
    <w:sdtContent>
      <w:p w:rsidR="00E06949" w:rsidRDefault="004805BF">
        <w:pPr>
          <w:pStyle w:val="a3"/>
          <w:jc w:val="center"/>
        </w:pPr>
      </w:p>
      <w:p w:rsidR="00E06949" w:rsidRDefault="004805BF">
        <w:pPr>
          <w:pStyle w:val="a3"/>
          <w:jc w:val="center"/>
        </w:pPr>
        <w:r>
          <w:fldChar w:fldCharType="begin"/>
        </w:r>
        <w:r>
          <w:instrText>PAGE   \* MERGEFORMAT</w:instrText>
        </w:r>
        <w:r>
          <w:fldChar w:fldCharType="separate"/>
        </w:r>
        <w:r>
          <w:rPr>
            <w:noProof/>
          </w:rPr>
          <w:t>2</w:t>
        </w:r>
        <w:r>
          <w:rPr>
            <w:noProof/>
          </w:rPr>
          <w:fldChar w:fldCharType="end"/>
        </w:r>
      </w:p>
    </w:sdtContent>
  </w:sdt>
  <w:p w:rsidR="00E06949" w:rsidRDefault="004805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E7"/>
    <w:rsid w:val="000C0AE7"/>
    <w:rsid w:val="000E7221"/>
    <w:rsid w:val="004805BF"/>
    <w:rsid w:val="00570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1" type="connector" idref="#Прямая со стрелкой 24"/>
        <o:r id="V:Rule2" type="connector" idref="#Прямая со стрелкой 19"/>
        <o:r id="V:Rule3" type="connector" idref="#Прямая со стрелкой 14"/>
        <o:r id="V:Rule4" type="connector" idref="#Прямая со стрелкой 23"/>
        <o:r id="V:Rule5" type="connector" idref="#Прямая со стрелкой 20"/>
        <o:r id="V:Rule6" type="connector" idref="#Прямая со стрелкой 21"/>
        <o:r id="V:Rule7" type="connector" idref="#Прямая со стрелкой 4"/>
        <o:r id="V:Rule8" type="connector" idref="#Прямая со стрелкой 8"/>
        <o:r id="V:Rule9" type="connector" idref="#Прямая со стрелкой 24"/>
        <o:r id="V:Rule10" type="connector" idref="#Прямая со стрелкой 19"/>
        <o:r id="V:Rule11" type="connector" idref="#Прямая со стрелкой 14"/>
        <o:r id="V:Rule12" type="connector" idref="#Прямая со стрелкой 23"/>
        <o:r id="V:Rule13" type="connector" idref="#Прямая со стрелкой 20"/>
        <o:r id="V:Rule14" type="connector" idref="#Прямая со стрелкой 21"/>
        <o:r id="V:Rule15" type="connector" idref="#Прямая со стрелкой 4"/>
        <o:r id="V:Rule16" type="connector" idref="#Прямая со стрелкой 8"/>
        <o:r id="V:Rule17" type="connector" idref="#Прямая со стрелкой 24"/>
        <o:r id="V:Rule18" type="connector" idref="#Прямая со стрелкой 19"/>
        <o:r id="V:Rule19" type="connector" idref="#Прямая со стрелкой 14"/>
        <o:r id="V:Rule20" type="connector" idref="#Прямая со стрелкой 23"/>
        <o:r id="V:Rule21" type="connector" idref="#Прямая со стрелкой 20"/>
        <o:r id="V:Rule22" type="connector" idref="#Прямая со стрелкой 21"/>
        <o:r id="V:Rule23" type="connector" idref="#Прямая со стрелкой 4"/>
        <o:r id="V:Rule24"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26262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AE7"/>
    <w:pPr>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0AE7"/>
    <w:pPr>
      <w:tabs>
        <w:tab w:val="center" w:pos="4677"/>
        <w:tab w:val="right" w:pos="9355"/>
      </w:tabs>
    </w:pPr>
  </w:style>
  <w:style w:type="character" w:customStyle="1" w:styleId="a4">
    <w:name w:val="Верхний колонтитул Знак"/>
    <w:basedOn w:val="a0"/>
    <w:link w:val="a3"/>
    <w:uiPriority w:val="99"/>
    <w:rsid w:val="000C0AE7"/>
    <w:rPr>
      <w:rFonts w:eastAsia="Times New Roman"/>
      <w:color w:val="auto"/>
      <w:sz w:val="20"/>
      <w:szCs w:val="20"/>
      <w:lang w:eastAsia="ru-RU"/>
    </w:rPr>
  </w:style>
  <w:style w:type="paragraph" w:customStyle="1" w:styleId="2">
    <w:name w:val="Основной текст (2)"/>
    <w:basedOn w:val="a"/>
    <w:link w:val="20"/>
    <w:rsid w:val="000C0AE7"/>
    <w:pPr>
      <w:widowControl w:val="0"/>
      <w:shd w:val="clear" w:color="auto" w:fill="FFFFFF"/>
      <w:suppressAutoHyphens/>
      <w:spacing w:line="0" w:lineRule="atLeast"/>
      <w:ind w:hanging="140"/>
    </w:pPr>
    <w:rPr>
      <w:color w:val="00000A"/>
      <w:sz w:val="22"/>
      <w:szCs w:val="22"/>
      <w:lang w:eastAsia="ar-SA"/>
    </w:rPr>
  </w:style>
  <w:style w:type="character" w:customStyle="1" w:styleId="a5">
    <w:name w:val="Основной текст_"/>
    <w:basedOn w:val="a0"/>
    <w:link w:val="1"/>
    <w:rsid w:val="000C0AE7"/>
    <w:rPr>
      <w:rFonts w:ascii="Arial" w:eastAsia="Arial" w:hAnsi="Arial" w:cs="Arial"/>
      <w:sz w:val="28"/>
      <w:szCs w:val="28"/>
    </w:rPr>
  </w:style>
  <w:style w:type="character" w:customStyle="1" w:styleId="20">
    <w:name w:val="Основной текст (2)_"/>
    <w:basedOn w:val="a0"/>
    <w:link w:val="2"/>
    <w:rsid w:val="000C0AE7"/>
    <w:rPr>
      <w:rFonts w:eastAsia="Times New Roman"/>
      <w:color w:val="00000A"/>
      <w:sz w:val="22"/>
      <w:szCs w:val="22"/>
      <w:shd w:val="clear" w:color="auto" w:fill="FFFFFF"/>
      <w:lang w:eastAsia="ar-SA"/>
    </w:rPr>
  </w:style>
  <w:style w:type="paragraph" w:customStyle="1" w:styleId="1">
    <w:name w:val="Основной текст1"/>
    <w:basedOn w:val="a"/>
    <w:link w:val="a5"/>
    <w:rsid w:val="000C0AE7"/>
    <w:pPr>
      <w:widowControl w:val="0"/>
      <w:spacing w:after="540" w:line="257" w:lineRule="auto"/>
      <w:ind w:firstLine="400"/>
    </w:pPr>
    <w:rPr>
      <w:rFonts w:ascii="Arial" w:eastAsia="Arial" w:hAnsi="Arial" w:cs="Arial"/>
      <w:color w:val="262626"/>
      <w:sz w:val="28"/>
      <w:szCs w:val="28"/>
      <w:lang w:eastAsia="en-US"/>
    </w:rPr>
  </w:style>
  <w:style w:type="table" w:styleId="a6">
    <w:name w:val="Table Grid"/>
    <w:basedOn w:val="a1"/>
    <w:uiPriority w:val="39"/>
    <w:rsid w:val="000C0AE7"/>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0C0AE7"/>
    <w:rPr>
      <w:rFonts w:ascii="Arial" w:eastAsia="Arial" w:hAnsi="Arial" w:cs="Arial"/>
      <w:b/>
      <w:bCs/>
      <w:sz w:val="28"/>
      <w:szCs w:val="28"/>
    </w:rPr>
  </w:style>
  <w:style w:type="paragraph" w:customStyle="1" w:styleId="22">
    <w:name w:val="Заголовок №2"/>
    <w:basedOn w:val="a"/>
    <w:link w:val="21"/>
    <w:rsid w:val="000C0AE7"/>
    <w:pPr>
      <w:widowControl w:val="0"/>
      <w:spacing w:after="520" w:line="247" w:lineRule="auto"/>
      <w:outlineLvl w:val="1"/>
    </w:pPr>
    <w:rPr>
      <w:rFonts w:ascii="Arial" w:eastAsia="Arial" w:hAnsi="Arial" w:cs="Arial"/>
      <w:b/>
      <w:bCs/>
      <w:color w:val="262626"/>
      <w:sz w:val="28"/>
      <w:szCs w:val="28"/>
      <w:lang w:eastAsia="en-US"/>
    </w:rPr>
  </w:style>
  <w:style w:type="character" w:styleId="a7">
    <w:name w:val="Strong"/>
    <w:basedOn w:val="a0"/>
    <w:uiPriority w:val="22"/>
    <w:qFormat/>
    <w:rsid w:val="000C0AE7"/>
    <w:rPr>
      <w:b/>
      <w:bCs/>
    </w:rPr>
  </w:style>
  <w:style w:type="paragraph" w:styleId="a8">
    <w:name w:val="Normal (Web)"/>
    <w:basedOn w:val="a"/>
    <w:uiPriority w:val="99"/>
    <w:unhideWhenUsed/>
    <w:rsid w:val="000C0AE7"/>
    <w:pPr>
      <w:spacing w:before="100" w:beforeAutospacing="1" w:after="100" w:afterAutospacing="1"/>
    </w:pPr>
    <w:rPr>
      <w:sz w:val="24"/>
      <w:szCs w:val="24"/>
    </w:rPr>
  </w:style>
  <w:style w:type="character" w:styleId="a9">
    <w:name w:val="Emphasis"/>
    <w:basedOn w:val="a0"/>
    <w:uiPriority w:val="20"/>
    <w:qFormat/>
    <w:rsid w:val="000C0AE7"/>
    <w:rPr>
      <w:i/>
      <w:iCs/>
    </w:rPr>
  </w:style>
  <w:style w:type="paragraph" w:styleId="aa">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b"/>
    <w:uiPriority w:val="99"/>
    <w:unhideWhenUsed/>
    <w:rsid w:val="000C0AE7"/>
    <w:rPr>
      <w:rFonts w:asciiTheme="minorHAnsi" w:eastAsiaTheme="minorHAnsi" w:hAnsiTheme="minorHAnsi" w:cstheme="minorBidi"/>
      <w:lang w:eastAsia="en-US"/>
    </w:rPr>
  </w:style>
  <w:style w:type="character" w:customStyle="1" w:styleId="ab">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a"/>
    <w:uiPriority w:val="99"/>
    <w:rsid w:val="000C0AE7"/>
    <w:rPr>
      <w:rFonts w:asciiTheme="minorHAnsi" w:hAnsiTheme="minorHAnsi" w:cstheme="minorBidi"/>
      <w:color w:val="auto"/>
      <w:sz w:val="20"/>
      <w:szCs w:val="20"/>
    </w:rPr>
  </w:style>
  <w:style w:type="character" w:styleId="ac">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0C0AE7"/>
    <w:rPr>
      <w:vertAlign w:val="superscript"/>
    </w:rPr>
  </w:style>
  <w:style w:type="table" w:customStyle="1" w:styleId="48">
    <w:name w:val="Сетка таблицы48"/>
    <w:basedOn w:val="a1"/>
    <w:next w:val="a6"/>
    <w:uiPriority w:val="39"/>
    <w:rsid w:val="000C0AE7"/>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26262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AE7"/>
    <w:pPr>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0AE7"/>
    <w:pPr>
      <w:tabs>
        <w:tab w:val="center" w:pos="4677"/>
        <w:tab w:val="right" w:pos="9355"/>
      </w:tabs>
    </w:pPr>
  </w:style>
  <w:style w:type="character" w:customStyle="1" w:styleId="a4">
    <w:name w:val="Верхний колонтитул Знак"/>
    <w:basedOn w:val="a0"/>
    <w:link w:val="a3"/>
    <w:uiPriority w:val="99"/>
    <w:rsid w:val="000C0AE7"/>
    <w:rPr>
      <w:rFonts w:eastAsia="Times New Roman"/>
      <w:color w:val="auto"/>
      <w:sz w:val="20"/>
      <w:szCs w:val="20"/>
      <w:lang w:eastAsia="ru-RU"/>
    </w:rPr>
  </w:style>
  <w:style w:type="paragraph" w:customStyle="1" w:styleId="2">
    <w:name w:val="Основной текст (2)"/>
    <w:basedOn w:val="a"/>
    <w:link w:val="20"/>
    <w:rsid w:val="000C0AE7"/>
    <w:pPr>
      <w:widowControl w:val="0"/>
      <w:shd w:val="clear" w:color="auto" w:fill="FFFFFF"/>
      <w:suppressAutoHyphens/>
      <w:spacing w:line="0" w:lineRule="atLeast"/>
      <w:ind w:hanging="140"/>
    </w:pPr>
    <w:rPr>
      <w:color w:val="00000A"/>
      <w:sz w:val="22"/>
      <w:szCs w:val="22"/>
      <w:lang w:eastAsia="ar-SA"/>
    </w:rPr>
  </w:style>
  <w:style w:type="character" w:customStyle="1" w:styleId="a5">
    <w:name w:val="Основной текст_"/>
    <w:basedOn w:val="a0"/>
    <w:link w:val="1"/>
    <w:rsid w:val="000C0AE7"/>
    <w:rPr>
      <w:rFonts w:ascii="Arial" w:eastAsia="Arial" w:hAnsi="Arial" w:cs="Arial"/>
      <w:sz w:val="28"/>
      <w:szCs w:val="28"/>
    </w:rPr>
  </w:style>
  <w:style w:type="character" w:customStyle="1" w:styleId="20">
    <w:name w:val="Основной текст (2)_"/>
    <w:basedOn w:val="a0"/>
    <w:link w:val="2"/>
    <w:rsid w:val="000C0AE7"/>
    <w:rPr>
      <w:rFonts w:eastAsia="Times New Roman"/>
      <w:color w:val="00000A"/>
      <w:sz w:val="22"/>
      <w:szCs w:val="22"/>
      <w:shd w:val="clear" w:color="auto" w:fill="FFFFFF"/>
      <w:lang w:eastAsia="ar-SA"/>
    </w:rPr>
  </w:style>
  <w:style w:type="paragraph" w:customStyle="1" w:styleId="1">
    <w:name w:val="Основной текст1"/>
    <w:basedOn w:val="a"/>
    <w:link w:val="a5"/>
    <w:rsid w:val="000C0AE7"/>
    <w:pPr>
      <w:widowControl w:val="0"/>
      <w:spacing w:after="540" w:line="257" w:lineRule="auto"/>
      <w:ind w:firstLine="400"/>
    </w:pPr>
    <w:rPr>
      <w:rFonts w:ascii="Arial" w:eastAsia="Arial" w:hAnsi="Arial" w:cs="Arial"/>
      <w:color w:val="262626"/>
      <w:sz w:val="28"/>
      <w:szCs w:val="28"/>
      <w:lang w:eastAsia="en-US"/>
    </w:rPr>
  </w:style>
  <w:style w:type="table" w:styleId="a6">
    <w:name w:val="Table Grid"/>
    <w:basedOn w:val="a1"/>
    <w:uiPriority w:val="39"/>
    <w:rsid w:val="000C0AE7"/>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0C0AE7"/>
    <w:rPr>
      <w:rFonts w:ascii="Arial" w:eastAsia="Arial" w:hAnsi="Arial" w:cs="Arial"/>
      <w:b/>
      <w:bCs/>
      <w:sz w:val="28"/>
      <w:szCs w:val="28"/>
    </w:rPr>
  </w:style>
  <w:style w:type="paragraph" w:customStyle="1" w:styleId="22">
    <w:name w:val="Заголовок №2"/>
    <w:basedOn w:val="a"/>
    <w:link w:val="21"/>
    <w:rsid w:val="000C0AE7"/>
    <w:pPr>
      <w:widowControl w:val="0"/>
      <w:spacing w:after="520" w:line="247" w:lineRule="auto"/>
      <w:outlineLvl w:val="1"/>
    </w:pPr>
    <w:rPr>
      <w:rFonts w:ascii="Arial" w:eastAsia="Arial" w:hAnsi="Arial" w:cs="Arial"/>
      <w:b/>
      <w:bCs/>
      <w:color w:val="262626"/>
      <w:sz w:val="28"/>
      <w:szCs w:val="28"/>
      <w:lang w:eastAsia="en-US"/>
    </w:rPr>
  </w:style>
  <w:style w:type="character" w:styleId="a7">
    <w:name w:val="Strong"/>
    <w:basedOn w:val="a0"/>
    <w:uiPriority w:val="22"/>
    <w:qFormat/>
    <w:rsid w:val="000C0AE7"/>
    <w:rPr>
      <w:b/>
      <w:bCs/>
    </w:rPr>
  </w:style>
  <w:style w:type="paragraph" w:styleId="a8">
    <w:name w:val="Normal (Web)"/>
    <w:basedOn w:val="a"/>
    <w:uiPriority w:val="99"/>
    <w:unhideWhenUsed/>
    <w:rsid w:val="000C0AE7"/>
    <w:pPr>
      <w:spacing w:before="100" w:beforeAutospacing="1" w:after="100" w:afterAutospacing="1"/>
    </w:pPr>
    <w:rPr>
      <w:sz w:val="24"/>
      <w:szCs w:val="24"/>
    </w:rPr>
  </w:style>
  <w:style w:type="character" w:styleId="a9">
    <w:name w:val="Emphasis"/>
    <w:basedOn w:val="a0"/>
    <w:uiPriority w:val="20"/>
    <w:qFormat/>
    <w:rsid w:val="000C0AE7"/>
    <w:rPr>
      <w:i/>
      <w:iCs/>
    </w:rPr>
  </w:style>
  <w:style w:type="paragraph" w:styleId="aa">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b"/>
    <w:uiPriority w:val="99"/>
    <w:unhideWhenUsed/>
    <w:rsid w:val="000C0AE7"/>
    <w:rPr>
      <w:rFonts w:asciiTheme="minorHAnsi" w:eastAsiaTheme="minorHAnsi" w:hAnsiTheme="minorHAnsi" w:cstheme="minorBidi"/>
      <w:lang w:eastAsia="en-US"/>
    </w:rPr>
  </w:style>
  <w:style w:type="character" w:customStyle="1" w:styleId="ab">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a"/>
    <w:uiPriority w:val="99"/>
    <w:rsid w:val="000C0AE7"/>
    <w:rPr>
      <w:rFonts w:asciiTheme="minorHAnsi" w:hAnsiTheme="minorHAnsi" w:cstheme="minorBidi"/>
      <w:color w:val="auto"/>
      <w:sz w:val="20"/>
      <w:szCs w:val="20"/>
    </w:rPr>
  </w:style>
  <w:style w:type="character" w:styleId="ac">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0C0AE7"/>
    <w:rPr>
      <w:vertAlign w:val="superscript"/>
    </w:rPr>
  </w:style>
  <w:style w:type="table" w:customStyle="1" w:styleId="48">
    <w:name w:val="Сетка таблицы48"/>
    <w:basedOn w:val="a1"/>
    <w:next w:val="a6"/>
    <w:uiPriority w:val="39"/>
    <w:rsid w:val="000C0AE7"/>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E92BEE0109A1B4FDE325C750393BAF91AEDE1691B59E777F0578261EF36F125311F0411494FAFAC544CF43098REdE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Pressa</cp:lastModifiedBy>
  <cp:revision>2</cp:revision>
  <dcterms:created xsi:type="dcterms:W3CDTF">2021-06-30T06:38:00Z</dcterms:created>
  <dcterms:modified xsi:type="dcterms:W3CDTF">2021-06-30T06:38:00Z</dcterms:modified>
</cp:coreProperties>
</file>